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AF446" w14:textId="77777777" w:rsidR="0086489C" w:rsidRPr="00976333" w:rsidRDefault="0086489C" w:rsidP="007D7C00">
      <w:pPr>
        <w:pStyle w:val="Corpotesto"/>
        <w:spacing w:beforeLines="120" w:before="288" w:after="120"/>
        <w:jc w:val="center"/>
        <w:rPr>
          <w:rFonts w:ascii="Trebuchet MS" w:hAnsi="Trebuchet MS" w:cs="Arial"/>
          <w:b/>
          <w:sz w:val="21"/>
          <w:szCs w:val="21"/>
        </w:rPr>
      </w:pPr>
      <w:r w:rsidRPr="00976333">
        <w:rPr>
          <w:rFonts w:ascii="Trebuchet MS" w:hAnsi="Trebuchet MS" w:cs="Arial"/>
          <w:b/>
          <w:sz w:val="21"/>
          <w:szCs w:val="21"/>
        </w:rPr>
        <w:t xml:space="preserve">ASSEGNI DI RICERCA DI TIPO B </w:t>
      </w:r>
    </w:p>
    <w:p w14:paraId="37D9E7B7" w14:textId="77777777" w:rsidR="0086489C" w:rsidRPr="00976333" w:rsidRDefault="0086489C" w:rsidP="007D7C00">
      <w:pPr>
        <w:pStyle w:val="Corpotesto"/>
        <w:spacing w:beforeLines="120" w:before="288" w:after="120"/>
        <w:jc w:val="center"/>
        <w:rPr>
          <w:rFonts w:ascii="Trebuchet MS" w:hAnsi="Trebuchet MS" w:cs="Arial"/>
          <w:sz w:val="21"/>
          <w:szCs w:val="21"/>
        </w:rPr>
      </w:pPr>
      <w:r w:rsidRPr="00976333">
        <w:rPr>
          <w:rFonts w:ascii="Trebuchet MS" w:hAnsi="Trebuchet MS" w:cs="Arial"/>
          <w:sz w:val="21"/>
          <w:szCs w:val="21"/>
        </w:rPr>
        <w:t>VERBALE DEI CRITERI DI VALUTAZIONE</w:t>
      </w:r>
    </w:p>
    <w:p w14:paraId="3D9B197E" w14:textId="1C3CF389" w:rsidR="008333F8" w:rsidRPr="00353368" w:rsidRDefault="008333F8" w:rsidP="007D7C00">
      <w:pPr>
        <w:pStyle w:val="Corpotesto"/>
        <w:spacing w:beforeLines="120" w:before="288" w:after="120"/>
        <w:jc w:val="center"/>
        <w:rPr>
          <w:rFonts w:ascii="Trebuchet MS" w:hAnsi="Trebuchet MS" w:cs="Arial"/>
          <w:color w:val="000000" w:themeColor="text1"/>
          <w:sz w:val="21"/>
          <w:szCs w:val="21"/>
        </w:rPr>
      </w:pPr>
      <w:r w:rsidRPr="00353368">
        <w:rPr>
          <w:rFonts w:ascii="Trebuchet MS" w:hAnsi="Trebuchet MS" w:cs="Arial"/>
          <w:color w:val="000000" w:themeColor="text1"/>
          <w:sz w:val="21"/>
          <w:szCs w:val="21"/>
        </w:rPr>
        <w:t>Codice bando</w:t>
      </w:r>
      <w:r w:rsidR="00437287" w:rsidRPr="00353368">
        <w:rPr>
          <w:rFonts w:ascii="Trebuchet MS" w:hAnsi="Trebuchet MS" w:cs="Arial"/>
          <w:color w:val="000000" w:themeColor="text1"/>
          <w:sz w:val="21"/>
          <w:szCs w:val="21"/>
        </w:rPr>
        <w:t xml:space="preserve"> </w:t>
      </w:r>
      <w:r w:rsidR="000051FF" w:rsidRPr="00353368">
        <w:rPr>
          <w:rFonts w:ascii="Trebuchet MS" w:hAnsi="Trebuchet MS" w:cs="Arial"/>
          <w:color w:val="000000" w:themeColor="text1"/>
          <w:sz w:val="21"/>
          <w:szCs w:val="21"/>
        </w:rPr>
        <w:t>ID</w:t>
      </w:r>
      <w:r w:rsidR="00353368" w:rsidRPr="00353368">
        <w:rPr>
          <w:rFonts w:ascii="Trebuchet MS" w:hAnsi="Trebuchet MS" w:cs="Arial"/>
          <w:color w:val="000000" w:themeColor="text1"/>
          <w:sz w:val="21"/>
          <w:szCs w:val="21"/>
        </w:rPr>
        <w:t xml:space="preserve"> 6826</w:t>
      </w:r>
    </w:p>
    <w:p w14:paraId="022DD197" w14:textId="0149D7E9" w:rsidR="001D56A8" w:rsidRPr="00976333" w:rsidRDefault="00477092" w:rsidP="007D7C00">
      <w:pPr>
        <w:spacing w:beforeLines="120" w:before="288" w:after="120"/>
        <w:rPr>
          <w:rFonts w:ascii="Trebuchet MS" w:hAnsi="Trebuchet MS" w:cs="Arial"/>
          <w:sz w:val="21"/>
          <w:szCs w:val="21"/>
        </w:rPr>
      </w:pPr>
      <w:r w:rsidRPr="00976333">
        <w:rPr>
          <w:rFonts w:ascii="Trebuchet MS" w:hAnsi="Trebuchet MS" w:cs="Arial"/>
          <w:sz w:val="21"/>
          <w:szCs w:val="21"/>
        </w:rPr>
        <w:t xml:space="preserve">La Commissione giudicatrice della procedura </w:t>
      </w:r>
      <w:r w:rsidR="001D56A8" w:rsidRPr="00976333">
        <w:rPr>
          <w:rFonts w:ascii="Trebuchet MS" w:hAnsi="Trebuchet MS" w:cs="Arial"/>
          <w:sz w:val="21"/>
          <w:szCs w:val="21"/>
        </w:rPr>
        <w:t xml:space="preserve">per il conferimento di un assegno di ricerca nell’area disciplinare delle “Scienze </w:t>
      </w:r>
      <w:r w:rsidR="00353368">
        <w:rPr>
          <w:rFonts w:ascii="Trebuchet MS" w:hAnsi="Trebuchet MS" w:cs="Arial"/>
          <w:sz w:val="21"/>
          <w:szCs w:val="21"/>
        </w:rPr>
        <w:t>biologiche</w:t>
      </w:r>
      <w:r w:rsidR="001D56A8" w:rsidRPr="00976333">
        <w:rPr>
          <w:rFonts w:ascii="Trebuchet MS" w:hAnsi="Trebuchet MS" w:cs="Arial"/>
          <w:sz w:val="21"/>
          <w:szCs w:val="21"/>
        </w:rPr>
        <w:t xml:space="preserve">”, bando ID: </w:t>
      </w:r>
      <w:r w:rsidR="00353368">
        <w:rPr>
          <w:rFonts w:ascii="Trebuchet MS" w:hAnsi="Trebuchet MS" w:cs="Arial"/>
          <w:sz w:val="21"/>
          <w:szCs w:val="21"/>
        </w:rPr>
        <w:t>6826</w:t>
      </w:r>
      <w:r w:rsidR="001D56A8" w:rsidRPr="00976333">
        <w:rPr>
          <w:rFonts w:ascii="Trebuchet MS" w:hAnsi="Trebuchet MS" w:cs="Arial"/>
          <w:sz w:val="21"/>
          <w:szCs w:val="21"/>
        </w:rPr>
        <w:t xml:space="preserve"> reg. al numero</w:t>
      </w:r>
      <w:r w:rsidR="00353368">
        <w:rPr>
          <w:rFonts w:ascii="Trebuchet MS" w:hAnsi="Trebuchet MS" w:cs="Arial"/>
          <w:sz w:val="21"/>
          <w:szCs w:val="21"/>
        </w:rPr>
        <w:t xml:space="preserve"> 4843 </w:t>
      </w:r>
      <w:r w:rsidR="001D56A8" w:rsidRPr="00976333">
        <w:rPr>
          <w:rFonts w:ascii="Trebuchet MS" w:hAnsi="Trebuchet MS" w:cs="Arial"/>
          <w:sz w:val="21"/>
          <w:szCs w:val="21"/>
        </w:rPr>
        <w:t>del</w:t>
      </w:r>
      <w:r w:rsidR="00353368">
        <w:rPr>
          <w:rFonts w:ascii="Trebuchet MS" w:hAnsi="Trebuchet MS" w:cs="Arial"/>
          <w:sz w:val="21"/>
          <w:szCs w:val="21"/>
        </w:rPr>
        <w:t xml:space="preserve"> 19/07/2024 </w:t>
      </w:r>
      <w:r w:rsidRPr="00976333">
        <w:rPr>
          <w:rFonts w:ascii="Trebuchet MS" w:hAnsi="Trebuchet MS" w:cs="Arial"/>
          <w:sz w:val="21"/>
          <w:szCs w:val="21"/>
        </w:rPr>
        <w:t xml:space="preserve">presso il Dipartimento di </w:t>
      </w:r>
      <w:r w:rsidR="00353368">
        <w:rPr>
          <w:rFonts w:ascii="Trebuchet MS" w:hAnsi="Trebuchet MS" w:cs="Arial"/>
          <w:sz w:val="21"/>
          <w:szCs w:val="21"/>
        </w:rPr>
        <w:t>Bioscienze</w:t>
      </w:r>
      <w:r w:rsidRPr="00976333">
        <w:rPr>
          <w:rFonts w:ascii="Trebuchet MS" w:hAnsi="Trebuchet MS" w:cs="Arial"/>
          <w:sz w:val="21"/>
          <w:szCs w:val="21"/>
        </w:rPr>
        <w:t xml:space="preserve">, composta dai: </w:t>
      </w:r>
    </w:p>
    <w:p w14:paraId="32CE4707" w14:textId="66F798D2" w:rsidR="001D56A8" w:rsidRPr="00976333" w:rsidRDefault="00477092" w:rsidP="007D7C00">
      <w:pPr>
        <w:rPr>
          <w:rFonts w:ascii="Trebuchet MS" w:hAnsi="Trebuchet MS" w:cs="Arial"/>
          <w:sz w:val="21"/>
          <w:szCs w:val="21"/>
        </w:rPr>
      </w:pPr>
      <w:r w:rsidRPr="00976333">
        <w:rPr>
          <w:rFonts w:ascii="Trebuchet MS" w:hAnsi="Trebuchet MS" w:cs="Arial"/>
          <w:sz w:val="21"/>
          <w:szCs w:val="21"/>
        </w:rPr>
        <w:t>Prof.</w:t>
      </w:r>
      <w:r w:rsidR="00353368" w:rsidRPr="00353368">
        <w:rPr>
          <w:rFonts w:ascii="Trebuchet MS" w:hAnsi="Trebuchet MS" w:cs="Arial"/>
          <w:sz w:val="21"/>
          <w:szCs w:val="21"/>
        </w:rPr>
        <w:t>ssa Simona Masiero</w:t>
      </w:r>
    </w:p>
    <w:p w14:paraId="2E87A1BA" w14:textId="4F933535" w:rsidR="001D56A8" w:rsidRPr="00976333" w:rsidRDefault="00477092" w:rsidP="007D7C00">
      <w:pPr>
        <w:rPr>
          <w:rFonts w:ascii="Trebuchet MS" w:hAnsi="Trebuchet MS" w:cs="Arial"/>
          <w:sz w:val="21"/>
          <w:szCs w:val="21"/>
        </w:rPr>
      </w:pPr>
      <w:r w:rsidRPr="00976333">
        <w:rPr>
          <w:rFonts w:ascii="Trebuchet MS" w:hAnsi="Trebuchet MS" w:cs="Arial"/>
          <w:sz w:val="21"/>
          <w:szCs w:val="21"/>
        </w:rPr>
        <w:t xml:space="preserve">Prof. </w:t>
      </w:r>
      <w:r w:rsidR="00353368">
        <w:rPr>
          <w:rFonts w:ascii="Trebuchet MS" w:hAnsi="Trebuchet MS" w:cs="Arial"/>
          <w:sz w:val="21"/>
          <w:szCs w:val="21"/>
        </w:rPr>
        <w:t>Paolo Pesaresi</w:t>
      </w:r>
    </w:p>
    <w:p w14:paraId="2454204F" w14:textId="40A24D04" w:rsidR="001D56A8" w:rsidRPr="00976333" w:rsidRDefault="00353368" w:rsidP="007D7C00">
      <w:pPr>
        <w:rPr>
          <w:rFonts w:ascii="Trebuchet MS" w:hAnsi="Trebuchet MS" w:cs="Arial"/>
          <w:sz w:val="21"/>
          <w:szCs w:val="21"/>
        </w:rPr>
      </w:pPr>
      <w:r>
        <w:rPr>
          <w:rFonts w:ascii="Trebuchet MS" w:hAnsi="Trebuchet MS" w:cs="Arial"/>
          <w:sz w:val="21"/>
          <w:szCs w:val="21"/>
        </w:rPr>
        <w:t>Dott</w:t>
      </w:r>
      <w:r w:rsidR="001D56A8" w:rsidRPr="00976333">
        <w:rPr>
          <w:rFonts w:ascii="Trebuchet MS" w:hAnsi="Trebuchet MS" w:cs="Arial"/>
          <w:sz w:val="21"/>
          <w:szCs w:val="21"/>
        </w:rPr>
        <w:t xml:space="preserve">. </w:t>
      </w:r>
      <w:r>
        <w:rPr>
          <w:rFonts w:ascii="Trebuchet MS" w:hAnsi="Trebuchet MS" w:cs="Arial"/>
          <w:sz w:val="21"/>
          <w:szCs w:val="21"/>
        </w:rPr>
        <w:t>Luca Tadini</w:t>
      </w:r>
    </w:p>
    <w:p w14:paraId="4A6831F8" w14:textId="1FD86F8C" w:rsidR="001D56A8" w:rsidRPr="00976333" w:rsidRDefault="00477092" w:rsidP="007D7C00">
      <w:pPr>
        <w:spacing w:beforeLines="120" w:before="288" w:after="120"/>
        <w:jc w:val="both"/>
        <w:rPr>
          <w:rFonts w:ascii="Trebuchet MS" w:hAnsi="Trebuchet MS" w:cs="Arial"/>
          <w:sz w:val="21"/>
          <w:szCs w:val="21"/>
        </w:rPr>
      </w:pPr>
      <w:bookmarkStart w:id="0" w:name="_Hlk134454637"/>
      <w:r w:rsidRPr="00976333">
        <w:rPr>
          <w:rFonts w:ascii="Trebuchet MS" w:hAnsi="Trebuchet MS" w:cs="Arial"/>
          <w:sz w:val="21"/>
          <w:szCs w:val="21"/>
        </w:rPr>
        <w:t xml:space="preserve">si riunisce al completo </w:t>
      </w:r>
      <w:r w:rsidR="0001743D" w:rsidRPr="00353368">
        <w:rPr>
          <w:rFonts w:ascii="Trebuchet MS" w:hAnsi="Trebuchet MS" w:cs="Arial"/>
          <w:color w:val="000000" w:themeColor="text1"/>
          <w:sz w:val="21"/>
          <w:szCs w:val="21"/>
        </w:rPr>
        <w:t xml:space="preserve">presso la sede del dipartimento </w:t>
      </w:r>
      <w:r w:rsidR="0001743D" w:rsidRPr="00976333">
        <w:rPr>
          <w:rFonts w:ascii="Trebuchet MS" w:hAnsi="Trebuchet MS" w:cs="Arial"/>
          <w:sz w:val="21"/>
          <w:szCs w:val="21"/>
        </w:rPr>
        <w:t>di</w:t>
      </w:r>
      <w:r w:rsidR="00353368">
        <w:rPr>
          <w:rFonts w:ascii="Trebuchet MS" w:hAnsi="Trebuchet MS" w:cs="Arial"/>
          <w:sz w:val="21"/>
          <w:szCs w:val="21"/>
        </w:rPr>
        <w:t xml:space="preserve"> Bioscienze </w:t>
      </w:r>
      <w:r w:rsidRPr="00976333">
        <w:rPr>
          <w:rFonts w:ascii="Trebuchet MS" w:hAnsi="Trebuchet MS" w:cs="Arial"/>
          <w:sz w:val="21"/>
          <w:szCs w:val="21"/>
        </w:rPr>
        <w:t xml:space="preserve">il giorno </w:t>
      </w:r>
      <w:r w:rsidR="00353368">
        <w:rPr>
          <w:rFonts w:ascii="Trebuchet MS" w:hAnsi="Trebuchet MS" w:cs="Arial"/>
          <w:sz w:val="21"/>
          <w:szCs w:val="21"/>
        </w:rPr>
        <w:t>09-09-2024</w:t>
      </w:r>
      <w:r w:rsidRPr="00976333">
        <w:rPr>
          <w:rFonts w:ascii="Trebuchet MS" w:hAnsi="Trebuchet MS" w:cs="Arial"/>
          <w:sz w:val="21"/>
          <w:szCs w:val="21"/>
        </w:rPr>
        <w:t xml:space="preserve"> alle ore </w:t>
      </w:r>
      <w:r w:rsidR="00353368">
        <w:rPr>
          <w:rFonts w:ascii="Trebuchet MS" w:hAnsi="Trebuchet MS" w:cs="Arial"/>
          <w:sz w:val="21"/>
          <w:szCs w:val="21"/>
        </w:rPr>
        <w:t>15.00</w:t>
      </w:r>
      <w:r w:rsidRPr="00976333">
        <w:rPr>
          <w:rFonts w:ascii="Trebuchet MS" w:hAnsi="Trebuchet MS" w:cs="Arial"/>
          <w:sz w:val="21"/>
          <w:szCs w:val="21"/>
        </w:rPr>
        <w:t xml:space="preserve"> per predeterminare i criteri di massima e le procedure per la valutazione dei candidati. </w:t>
      </w:r>
    </w:p>
    <w:p w14:paraId="1A51C492" w14:textId="77777777" w:rsidR="00477092" w:rsidRPr="00976333" w:rsidRDefault="00477092" w:rsidP="007D7C00">
      <w:pPr>
        <w:spacing w:beforeLines="120" w:before="288" w:after="120"/>
        <w:jc w:val="both"/>
        <w:rPr>
          <w:rFonts w:ascii="Trebuchet MS" w:hAnsi="Trebuchet MS" w:cs="Arial"/>
          <w:sz w:val="21"/>
          <w:szCs w:val="21"/>
        </w:rPr>
      </w:pPr>
      <w:r w:rsidRPr="00976333">
        <w:rPr>
          <w:rFonts w:ascii="Trebuchet MS" w:hAnsi="Trebuchet MS" w:cs="Arial"/>
          <w:sz w:val="21"/>
          <w:szCs w:val="21"/>
        </w:rPr>
        <w:t>I componenti della Commissione prendono atto che nessuna istanza di ricusazione dei commissari è pervenuta all’Ateneo e che pertanto la Commissione stessa è pienamente legittimata ad operare secondo le norme del bando concorsuale.</w:t>
      </w:r>
    </w:p>
    <w:bookmarkEnd w:id="0"/>
    <w:p w14:paraId="4DEEE7D6" w14:textId="77777777" w:rsidR="00302A04" w:rsidRPr="00976333" w:rsidRDefault="001D56A8" w:rsidP="007D7C00">
      <w:pPr>
        <w:pStyle w:val="Corpotesto"/>
        <w:spacing w:beforeLines="120" w:before="288" w:after="120"/>
        <w:jc w:val="both"/>
        <w:rPr>
          <w:rFonts w:ascii="Trebuchet MS" w:hAnsi="Trebuchet MS" w:cs="Arial"/>
          <w:sz w:val="21"/>
          <w:szCs w:val="21"/>
        </w:rPr>
      </w:pPr>
      <w:r w:rsidRPr="00976333">
        <w:rPr>
          <w:rFonts w:ascii="Trebuchet MS" w:hAnsi="Trebuchet MS" w:cs="Arial"/>
          <w:sz w:val="21"/>
          <w:szCs w:val="21"/>
        </w:rPr>
        <w:t xml:space="preserve">Ciascun commissario dichiara che non sussistono situazioni di incompatibilità, ai sensi degli artt. 51 e 52 c.p.c. e dell’art. 5, comma 2, con gli altri membri della Commissione. </w:t>
      </w:r>
    </w:p>
    <w:p w14:paraId="6140CB91" w14:textId="77777777" w:rsidR="00302A04" w:rsidRDefault="001D56A8" w:rsidP="007D7C00">
      <w:pPr>
        <w:pStyle w:val="Corpotesto"/>
        <w:spacing w:beforeLines="120" w:before="288" w:after="120"/>
        <w:jc w:val="both"/>
        <w:rPr>
          <w:rFonts w:ascii="Trebuchet MS" w:hAnsi="Trebuchet MS" w:cs="Arial"/>
          <w:sz w:val="21"/>
          <w:szCs w:val="21"/>
        </w:rPr>
      </w:pPr>
      <w:r w:rsidRPr="00976333">
        <w:rPr>
          <w:rFonts w:ascii="Trebuchet MS" w:hAnsi="Trebuchet MS" w:cs="Arial"/>
          <w:sz w:val="21"/>
          <w:szCs w:val="21"/>
        </w:rPr>
        <w:t xml:space="preserve">Dichiara altresì, ai sensi dell’art. 35 bis del D.lgs. n.165/2001 di non essere stato condannato, anche con sentenza non passata in giudicato, per i reati previsti dal Capo I del Titolo II del Libro secondo del Codice Penale. </w:t>
      </w:r>
    </w:p>
    <w:p w14:paraId="0DCE56D1" w14:textId="77777777" w:rsidR="00342614" w:rsidRPr="00976333" w:rsidRDefault="00342614" w:rsidP="007D7C00">
      <w:pPr>
        <w:pStyle w:val="Corpotesto"/>
        <w:spacing w:beforeLines="120" w:before="288" w:after="120"/>
        <w:jc w:val="both"/>
        <w:rPr>
          <w:rFonts w:ascii="Trebuchet MS" w:hAnsi="Trebuchet MS" w:cs="Arial"/>
          <w:sz w:val="21"/>
          <w:szCs w:val="21"/>
        </w:rPr>
      </w:pPr>
      <w:r w:rsidRPr="00342614">
        <w:rPr>
          <w:rFonts w:ascii="Trebuchet MS" w:hAnsi="Trebuchet MS" w:cs="Arial"/>
          <w:sz w:val="21"/>
          <w:szCs w:val="21"/>
        </w:rPr>
        <w:t>La Commissione esaminatrice individua al proprio interno il Presidente e il Segretario</w:t>
      </w:r>
      <w:r>
        <w:rPr>
          <w:rFonts w:ascii="Trebuchet MS" w:hAnsi="Trebuchet MS" w:cs="Arial"/>
          <w:sz w:val="21"/>
          <w:szCs w:val="21"/>
        </w:rPr>
        <w:t>.</w:t>
      </w:r>
    </w:p>
    <w:p w14:paraId="3FE53AEF" w14:textId="77777777" w:rsidR="005518AC" w:rsidRPr="00976333" w:rsidRDefault="00302A04" w:rsidP="007D7C00">
      <w:pPr>
        <w:pStyle w:val="Corpotesto"/>
        <w:spacing w:beforeLines="120" w:before="288" w:after="120"/>
        <w:jc w:val="both"/>
        <w:rPr>
          <w:rFonts w:ascii="Trebuchet MS" w:hAnsi="Trebuchet MS" w:cs="Arial"/>
          <w:b/>
          <w:sz w:val="21"/>
          <w:szCs w:val="21"/>
          <w:u w:val="single"/>
        </w:rPr>
      </w:pPr>
      <w:r w:rsidRPr="00976333">
        <w:rPr>
          <w:rFonts w:ascii="Trebuchet MS" w:hAnsi="Trebuchet MS" w:cs="Arial"/>
          <w:sz w:val="21"/>
          <w:szCs w:val="21"/>
        </w:rPr>
        <w:t xml:space="preserve">La commissione, in base a quanto stabilito dal bando di selezione, passa quindi a predeterminare i criteri di massima per la valutazione dei candidati, </w:t>
      </w:r>
      <w:r w:rsidRPr="00976333">
        <w:rPr>
          <w:rFonts w:ascii="Trebuchet MS" w:hAnsi="Trebuchet MS" w:cs="Arial"/>
          <w:b/>
          <w:sz w:val="21"/>
          <w:szCs w:val="21"/>
          <w:u w:val="single"/>
        </w:rPr>
        <w:t>secondo i parametri e i criteri</w:t>
      </w:r>
      <w:r w:rsidR="009F0C1F" w:rsidRPr="00976333">
        <w:rPr>
          <w:rFonts w:ascii="Trebuchet MS" w:hAnsi="Trebuchet MS" w:cs="Arial"/>
          <w:b/>
          <w:sz w:val="21"/>
          <w:szCs w:val="21"/>
          <w:u w:val="single"/>
        </w:rPr>
        <w:t xml:space="preserve"> p</w:t>
      </w:r>
      <w:r w:rsidRPr="00976333">
        <w:rPr>
          <w:rFonts w:ascii="Trebuchet MS" w:hAnsi="Trebuchet MS" w:cs="Arial"/>
          <w:b/>
          <w:sz w:val="21"/>
          <w:szCs w:val="21"/>
          <w:u w:val="single"/>
        </w:rPr>
        <w:t>revist</w:t>
      </w:r>
      <w:r w:rsidR="009F0C1F" w:rsidRPr="00976333">
        <w:rPr>
          <w:rFonts w:ascii="Trebuchet MS" w:hAnsi="Trebuchet MS" w:cs="Arial"/>
          <w:b/>
          <w:sz w:val="21"/>
          <w:szCs w:val="21"/>
          <w:u w:val="single"/>
        </w:rPr>
        <w:t>i</w:t>
      </w:r>
      <w:r w:rsidRPr="00976333">
        <w:rPr>
          <w:rFonts w:ascii="Trebuchet MS" w:hAnsi="Trebuchet MS" w:cs="Arial"/>
          <w:b/>
          <w:sz w:val="21"/>
          <w:szCs w:val="21"/>
          <w:u w:val="single"/>
        </w:rPr>
        <w:t xml:space="preserve"> dal</w:t>
      </w:r>
      <w:r w:rsidR="005518AC" w:rsidRPr="00976333">
        <w:rPr>
          <w:rFonts w:ascii="Trebuchet MS" w:hAnsi="Trebuchet MS" w:cs="Arial"/>
          <w:b/>
          <w:sz w:val="21"/>
          <w:szCs w:val="21"/>
          <w:u w:val="single"/>
        </w:rPr>
        <w:t xml:space="preserve">l’art.10 del </w:t>
      </w:r>
      <w:r w:rsidRPr="00976333">
        <w:rPr>
          <w:rFonts w:ascii="Trebuchet MS" w:hAnsi="Trebuchet MS" w:cs="Arial"/>
          <w:b/>
          <w:sz w:val="21"/>
          <w:szCs w:val="21"/>
          <w:u w:val="single"/>
        </w:rPr>
        <w:t>bando</w:t>
      </w:r>
      <w:r w:rsidR="005518AC" w:rsidRPr="00976333">
        <w:rPr>
          <w:rFonts w:ascii="Trebuchet MS" w:hAnsi="Trebuchet MS" w:cs="Arial"/>
          <w:b/>
          <w:sz w:val="21"/>
          <w:szCs w:val="21"/>
          <w:u w:val="single"/>
        </w:rPr>
        <w:t>.</w:t>
      </w:r>
    </w:p>
    <w:p w14:paraId="5812C6B4" w14:textId="77777777" w:rsidR="00FB0804" w:rsidRPr="00976333" w:rsidRDefault="00FB0804" w:rsidP="007D7C00">
      <w:pPr>
        <w:pStyle w:val="Corpotesto"/>
        <w:spacing w:beforeLines="120" w:before="288" w:after="120"/>
        <w:jc w:val="both"/>
        <w:rPr>
          <w:rFonts w:ascii="Trebuchet MS" w:hAnsi="Trebuchet MS" w:cs="Arial"/>
          <w:sz w:val="21"/>
          <w:szCs w:val="21"/>
        </w:rPr>
      </w:pPr>
      <w:r w:rsidRPr="00976333">
        <w:rPr>
          <w:rFonts w:ascii="Trebuchet MS" w:hAnsi="Trebuchet MS" w:cs="Arial"/>
          <w:sz w:val="21"/>
          <w:szCs w:val="21"/>
        </w:rPr>
        <w:t xml:space="preserve">La Commissione dispone di un punteggio massimo per i titoli di 50 punti, al fine di procedere alla valutazione comparativa dei candidati, predetermina i seguenti </w:t>
      </w:r>
      <w:r w:rsidRPr="00976333">
        <w:rPr>
          <w:rFonts w:ascii="Trebuchet MS" w:hAnsi="Trebuchet MS" w:cs="Arial"/>
          <w:b/>
          <w:sz w:val="21"/>
          <w:szCs w:val="21"/>
        </w:rPr>
        <w:t>criteri di massima</w:t>
      </w:r>
      <w:r w:rsidRPr="00976333">
        <w:rPr>
          <w:rFonts w:ascii="Trebuchet MS" w:hAnsi="Trebuchet MS" w:cs="Arial"/>
          <w:sz w:val="21"/>
          <w:szCs w:val="21"/>
        </w:rPr>
        <w:t xml:space="preserve"> per la valutazione dei titoli:</w:t>
      </w:r>
    </w:p>
    <w:p w14:paraId="635DC619" w14:textId="77777777" w:rsidR="00FB0804" w:rsidRPr="00976333" w:rsidRDefault="00FB0804" w:rsidP="007D7C00">
      <w:pPr>
        <w:spacing w:beforeLines="120" w:before="288" w:after="120"/>
        <w:jc w:val="center"/>
        <w:rPr>
          <w:rFonts w:ascii="Trebuchet MS" w:hAnsi="Trebuchet MS" w:cs="Arial"/>
          <w:b/>
          <w:sz w:val="21"/>
          <w:szCs w:val="21"/>
          <w:u w:val="single"/>
        </w:rPr>
      </w:pPr>
      <w:r w:rsidRPr="00976333">
        <w:rPr>
          <w:rFonts w:ascii="Trebuchet MS" w:hAnsi="Trebuchet MS" w:cs="Arial"/>
          <w:b/>
          <w:sz w:val="21"/>
          <w:szCs w:val="21"/>
          <w:u w:val="single"/>
        </w:rPr>
        <w:t>Titoli</w:t>
      </w:r>
    </w:p>
    <w:p w14:paraId="1F859DB4" w14:textId="7F99F242" w:rsidR="00FB0804" w:rsidRPr="00976333" w:rsidRDefault="00FB0804" w:rsidP="007D7C00">
      <w:pPr>
        <w:widowControl w:val="0"/>
        <w:spacing w:beforeLines="120" w:before="288" w:after="120"/>
        <w:jc w:val="both"/>
        <w:rPr>
          <w:rFonts w:ascii="Trebuchet MS" w:hAnsi="Trebuchet MS" w:cs="Arial"/>
          <w:bCs/>
          <w:i/>
          <w:sz w:val="21"/>
          <w:szCs w:val="21"/>
          <w:lang w:eastAsia="en-US"/>
        </w:rPr>
      </w:pPr>
      <w:r w:rsidRPr="00976333">
        <w:rPr>
          <w:rFonts w:ascii="Trebuchet MS" w:hAnsi="Trebuchet MS" w:cs="Arial"/>
          <w:b/>
          <w:bCs/>
          <w:sz w:val="21"/>
          <w:szCs w:val="21"/>
          <w:lang w:eastAsia="en-US"/>
        </w:rPr>
        <w:t>a)</w:t>
      </w:r>
      <w:r w:rsidRPr="00976333">
        <w:rPr>
          <w:rFonts w:ascii="Trebuchet MS" w:hAnsi="Trebuchet MS" w:cs="Arial"/>
          <w:bCs/>
          <w:sz w:val="21"/>
          <w:szCs w:val="21"/>
          <w:lang w:eastAsia="en-US"/>
        </w:rPr>
        <w:t xml:space="preserve"> CRITERI DI MASSIMA PER LA VALUTAZIONE </w:t>
      </w:r>
      <w:r w:rsidR="007C5DD2" w:rsidRPr="00976333">
        <w:rPr>
          <w:rFonts w:ascii="Trebuchet MS" w:hAnsi="Trebuchet MS" w:cs="Arial"/>
          <w:sz w:val="21"/>
          <w:szCs w:val="21"/>
        </w:rPr>
        <w:t>del titolo di dottore di ricerca o equipollenti, ovvero, per i settori interessati, del diploma di specializzazione medica o equivalente, conseguito in Italia o all'Estero</w:t>
      </w:r>
      <w:r w:rsidRPr="00976333">
        <w:rPr>
          <w:rFonts w:ascii="Trebuchet MS" w:hAnsi="Trebuchet MS" w:cs="Arial"/>
          <w:sz w:val="21"/>
          <w:szCs w:val="21"/>
        </w:rPr>
        <w:t xml:space="preserve"> (</w:t>
      </w:r>
      <w:r w:rsidRPr="00976333">
        <w:rPr>
          <w:rFonts w:ascii="Trebuchet MS" w:hAnsi="Trebuchet MS" w:cs="Arial"/>
          <w:bCs/>
          <w:i/>
          <w:sz w:val="21"/>
          <w:szCs w:val="21"/>
        </w:rPr>
        <w:t>Tesi, Giudizio e Attinenza al Progetto</w:t>
      </w:r>
      <w:r w:rsidR="004568BD" w:rsidRPr="00976333">
        <w:rPr>
          <w:rFonts w:ascii="Trebuchet MS" w:hAnsi="Trebuchet MS" w:cs="Arial"/>
          <w:bCs/>
          <w:i/>
          <w:sz w:val="21"/>
          <w:szCs w:val="21"/>
        </w:rPr>
        <w:t>,</w:t>
      </w:r>
      <w:r w:rsidRPr="00976333">
        <w:rPr>
          <w:rFonts w:ascii="Trebuchet MS" w:hAnsi="Trebuchet MS" w:cs="Arial"/>
          <w:bCs/>
          <w:i/>
          <w:sz w:val="21"/>
          <w:szCs w:val="21"/>
        </w:rPr>
        <w:t xml:space="preserve"> ecc</w:t>
      </w:r>
      <w:r w:rsidRPr="00976333">
        <w:rPr>
          <w:rFonts w:ascii="Trebuchet MS" w:hAnsi="Trebuchet MS" w:cs="Arial"/>
          <w:bCs/>
          <w:sz w:val="21"/>
          <w:szCs w:val="21"/>
        </w:rPr>
        <w:t>.)</w:t>
      </w:r>
      <w:r w:rsidR="00C54654">
        <w:rPr>
          <w:rFonts w:ascii="Trebuchet MS" w:hAnsi="Trebuchet MS" w:cs="Arial"/>
          <w:bCs/>
          <w:sz w:val="21"/>
          <w:szCs w:val="21"/>
        </w:rPr>
        <w:t>;</w:t>
      </w:r>
      <w:r w:rsidR="00C54654">
        <w:rPr>
          <w:rFonts w:ascii="Trebuchet MS" w:hAnsi="Trebuchet MS" w:cs="Arial"/>
          <w:bCs/>
          <w:color w:val="FF0000"/>
          <w:sz w:val="21"/>
          <w:szCs w:val="21"/>
        </w:rPr>
        <w:t xml:space="preserve"> </w:t>
      </w:r>
      <w:r w:rsidR="002316B1" w:rsidRPr="00976333">
        <w:rPr>
          <w:rFonts w:ascii="Trebuchet MS" w:hAnsi="Trebuchet MS" w:cs="Arial"/>
          <w:b/>
          <w:bCs/>
          <w:sz w:val="21"/>
          <w:szCs w:val="21"/>
          <w:lang w:eastAsia="en-US"/>
        </w:rPr>
        <w:t>fino a un massimo di</w:t>
      </w:r>
      <w:r w:rsidRPr="00976333">
        <w:rPr>
          <w:rFonts w:ascii="Trebuchet MS" w:hAnsi="Trebuchet MS" w:cs="Arial"/>
          <w:b/>
          <w:bCs/>
          <w:sz w:val="21"/>
          <w:szCs w:val="21"/>
          <w:lang w:eastAsia="en-US"/>
        </w:rPr>
        <w:t xml:space="preserve"> </w:t>
      </w:r>
      <w:r w:rsidR="00A90FDC" w:rsidRPr="00A90FDC">
        <w:rPr>
          <w:rFonts w:ascii="Trebuchet MS" w:hAnsi="Trebuchet MS" w:cs="Arial"/>
          <w:b/>
          <w:bCs/>
          <w:sz w:val="21"/>
          <w:szCs w:val="21"/>
          <w:lang w:eastAsia="en-US"/>
        </w:rPr>
        <w:t>15</w:t>
      </w:r>
      <w:r w:rsidRPr="00A90FDC">
        <w:rPr>
          <w:rFonts w:ascii="Trebuchet MS" w:hAnsi="Trebuchet MS" w:cs="Arial"/>
          <w:b/>
          <w:bCs/>
          <w:sz w:val="21"/>
          <w:szCs w:val="21"/>
          <w:lang w:eastAsia="en-US"/>
        </w:rPr>
        <w:t xml:space="preserve"> </w:t>
      </w:r>
      <w:r w:rsidRPr="00976333">
        <w:rPr>
          <w:rFonts w:ascii="Trebuchet MS" w:hAnsi="Trebuchet MS" w:cs="Arial"/>
          <w:b/>
          <w:bCs/>
          <w:sz w:val="21"/>
          <w:szCs w:val="21"/>
          <w:lang w:eastAsia="en-US"/>
        </w:rPr>
        <w:t>punti:</w:t>
      </w:r>
    </w:p>
    <w:p w14:paraId="63FFB617" w14:textId="0B80D4BA" w:rsidR="00FB0804" w:rsidRPr="00976333" w:rsidRDefault="00C54654" w:rsidP="00C54654">
      <w:pPr>
        <w:pStyle w:val="Paragrafoelenco"/>
        <w:widowControl w:val="0"/>
        <w:numPr>
          <w:ilvl w:val="0"/>
          <w:numId w:val="9"/>
        </w:numPr>
        <w:spacing w:line="360" w:lineRule="auto"/>
        <w:ind w:left="714" w:hanging="357"/>
        <w:contextualSpacing w:val="0"/>
        <w:jc w:val="both"/>
        <w:rPr>
          <w:rFonts w:ascii="Trebuchet MS" w:hAnsi="Trebuchet MS" w:cs="Arial"/>
          <w:bCs/>
          <w:sz w:val="21"/>
          <w:szCs w:val="21"/>
          <w:u w:val="single"/>
          <w:lang w:eastAsia="en-US"/>
        </w:rPr>
      </w:pPr>
      <w:r w:rsidRPr="009F1868">
        <w:rPr>
          <w:rFonts w:ascii="Trebuchet MS" w:hAnsi="Trebuchet MS" w:cs="Arial"/>
          <w:bCs/>
          <w:sz w:val="21"/>
          <w:szCs w:val="21"/>
          <w:lang w:eastAsia="en-US"/>
        </w:rPr>
        <w:t>titolo di dottore di ricerca coerente</w:t>
      </w:r>
      <w:r>
        <w:rPr>
          <w:rFonts w:ascii="Trebuchet MS" w:hAnsi="Trebuchet MS" w:cs="Arial"/>
          <w:bCs/>
          <w:sz w:val="21"/>
          <w:szCs w:val="21"/>
          <w:lang w:eastAsia="en-US"/>
        </w:rPr>
        <w:t xml:space="preserve"> - </w:t>
      </w:r>
      <w:r w:rsidRPr="009F1868">
        <w:rPr>
          <w:rFonts w:ascii="Trebuchet MS" w:hAnsi="Trebuchet MS" w:cs="Arial"/>
          <w:bCs/>
          <w:sz w:val="21"/>
          <w:szCs w:val="21"/>
          <w:lang w:eastAsia="en-US"/>
        </w:rPr>
        <w:t>15 punti</w:t>
      </w:r>
      <w:r w:rsidR="0086489C" w:rsidRPr="00976333">
        <w:rPr>
          <w:rFonts w:ascii="Trebuchet MS" w:hAnsi="Trebuchet MS" w:cs="Arial"/>
          <w:bCs/>
          <w:sz w:val="21"/>
          <w:szCs w:val="21"/>
          <w:u w:val="single"/>
          <w:lang w:eastAsia="en-US"/>
        </w:rPr>
        <w:t xml:space="preserve"> </w:t>
      </w:r>
    </w:p>
    <w:p w14:paraId="63F976EE" w14:textId="2D8133F6" w:rsidR="0086489C" w:rsidRPr="00976333" w:rsidRDefault="00C54654" w:rsidP="00C54654">
      <w:pPr>
        <w:pStyle w:val="Paragrafoelenco"/>
        <w:widowControl w:val="0"/>
        <w:numPr>
          <w:ilvl w:val="0"/>
          <w:numId w:val="9"/>
        </w:numPr>
        <w:spacing w:line="360" w:lineRule="auto"/>
        <w:ind w:left="714" w:hanging="357"/>
        <w:contextualSpacing w:val="0"/>
        <w:jc w:val="both"/>
        <w:rPr>
          <w:rFonts w:ascii="Trebuchet MS" w:hAnsi="Trebuchet MS" w:cs="Arial"/>
          <w:bCs/>
          <w:sz w:val="21"/>
          <w:szCs w:val="21"/>
          <w:u w:val="single"/>
          <w:lang w:eastAsia="en-US"/>
        </w:rPr>
      </w:pPr>
      <w:r w:rsidRPr="009F1868">
        <w:rPr>
          <w:rFonts w:ascii="Trebuchet MS" w:hAnsi="Trebuchet MS" w:cs="Arial"/>
          <w:bCs/>
          <w:sz w:val="21"/>
          <w:szCs w:val="21"/>
          <w:lang w:eastAsia="en-US"/>
        </w:rPr>
        <w:t>titolo di dottore di ricerca non-coerente</w:t>
      </w:r>
      <w:r>
        <w:rPr>
          <w:rFonts w:ascii="Trebuchet MS" w:hAnsi="Trebuchet MS" w:cs="Arial"/>
          <w:bCs/>
          <w:sz w:val="21"/>
          <w:szCs w:val="21"/>
          <w:lang w:eastAsia="en-US"/>
        </w:rPr>
        <w:t xml:space="preserve"> -</w:t>
      </w:r>
      <w:r w:rsidRPr="009F1868">
        <w:rPr>
          <w:rFonts w:ascii="Trebuchet MS" w:hAnsi="Trebuchet MS" w:cs="Arial"/>
          <w:bCs/>
          <w:sz w:val="21"/>
          <w:szCs w:val="21"/>
          <w:lang w:eastAsia="en-US"/>
        </w:rPr>
        <w:t xml:space="preserve"> </w:t>
      </w:r>
      <w:r>
        <w:rPr>
          <w:rFonts w:ascii="Trebuchet MS" w:hAnsi="Trebuchet MS" w:cs="Arial"/>
          <w:bCs/>
          <w:sz w:val="21"/>
          <w:szCs w:val="21"/>
          <w:lang w:eastAsia="en-US"/>
        </w:rPr>
        <w:t>10</w:t>
      </w:r>
      <w:r w:rsidRPr="009F1868">
        <w:rPr>
          <w:rFonts w:ascii="Trebuchet MS" w:hAnsi="Trebuchet MS" w:cs="Arial"/>
          <w:bCs/>
          <w:sz w:val="21"/>
          <w:szCs w:val="21"/>
          <w:lang w:eastAsia="en-US"/>
        </w:rPr>
        <w:t xml:space="preserve"> punti</w:t>
      </w:r>
      <w:r w:rsidR="0086489C" w:rsidRPr="00976333">
        <w:rPr>
          <w:rFonts w:ascii="Trebuchet MS" w:hAnsi="Trebuchet MS" w:cs="Arial"/>
          <w:bCs/>
          <w:sz w:val="21"/>
          <w:szCs w:val="21"/>
          <w:u w:val="single"/>
          <w:lang w:eastAsia="en-US"/>
        </w:rPr>
        <w:t xml:space="preserve"> </w:t>
      </w:r>
    </w:p>
    <w:p w14:paraId="74547BD9" w14:textId="0B7F1B91" w:rsidR="0086489C" w:rsidRPr="00976333" w:rsidRDefault="00C54654" w:rsidP="00C54654">
      <w:pPr>
        <w:pStyle w:val="Paragrafoelenco"/>
        <w:widowControl w:val="0"/>
        <w:numPr>
          <w:ilvl w:val="0"/>
          <w:numId w:val="9"/>
        </w:numPr>
        <w:spacing w:line="360" w:lineRule="auto"/>
        <w:ind w:left="714" w:hanging="357"/>
        <w:contextualSpacing w:val="0"/>
        <w:jc w:val="both"/>
        <w:rPr>
          <w:rFonts w:ascii="Trebuchet MS" w:hAnsi="Trebuchet MS" w:cs="Arial"/>
          <w:bCs/>
          <w:sz w:val="21"/>
          <w:szCs w:val="21"/>
          <w:u w:val="single"/>
          <w:lang w:eastAsia="en-US"/>
        </w:rPr>
      </w:pPr>
      <w:r w:rsidRPr="009F1868">
        <w:rPr>
          <w:rFonts w:ascii="Trebuchet MS" w:hAnsi="Trebuchet MS" w:cs="Arial"/>
          <w:bCs/>
          <w:sz w:val="21"/>
          <w:szCs w:val="21"/>
          <w:lang w:eastAsia="en-US"/>
        </w:rPr>
        <w:t>in attesa di discutere un dottorato di ricerca coerente</w:t>
      </w:r>
      <w:r>
        <w:rPr>
          <w:rFonts w:ascii="Trebuchet MS" w:hAnsi="Trebuchet MS" w:cs="Arial"/>
          <w:bCs/>
          <w:sz w:val="21"/>
          <w:szCs w:val="21"/>
          <w:lang w:eastAsia="en-US"/>
        </w:rPr>
        <w:t xml:space="preserve"> -</w:t>
      </w:r>
      <w:r w:rsidRPr="009F1868">
        <w:rPr>
          <w:rFonts w:ascii="Trebuchet MS" w:hAnsi="Trebuchet MS" w:cs="Arial"/>
          <w:bCs/>
          <w:sz w:val="21"/>
          <w:szCs w:val="21"/>
          <w:lang w:eastAsia="en-US"/>
        </w:rPr>
        <w:t xml:space="preserve"> 10 punti</w:t>
      </w:r>
    </w:p>
    <w:p w14:paraId="6820298B" w14:textId="1DA88361" w:rsidR="0086489C" w:rsidRPr="00C54654" w:rsidRDefault="00C54654" w:rsidP="00C54654">
      <w:pPr>
        <w:pStyle w:val="Paragrafoelenco"/>
        <w:numPr>
          <w:ilvl w:val="0"/>
          <w:numId w:val="9"/>
        </w:numPr>
        <w:spacing w:line="360" w:lineRule="auto"/>
        <w:ind w:left="714" w:hanging="357"/>
        <w:rPr>
          <w:rFonts w:ascii="Trebuchet MS" w:hAnsi="Trebuchet MS" w:cs="Arial"/>
          <w:bCs/>
          <w:sz w:val="21"/>
          <w:szCs w:val="21"/>
          <w:lang w:eastAsia="en-US"/>
        </w:rPr>
      </w:pPr>
      <w:r w:rsidRPr="00C54654">
        <w:rPr>
          <w:rFonts w:ascii="Trebuchet MS" w:hAnsi="Trebuchet MS" w:cs="Arial"/>
          <w:bCs/>
          <w:sz w:val="21"/>
          <w:szCs w:val="21"/>
          <w:lang w:eastAsia="en-US"/>
        </w:rPr>
        <w:t>in attesa di discutere un dottorato di ricerca non coerente 3 punti</w:t>
      </w:r>
    </w:p>
    <w:p w14:paraId="255FB3B8" w14:textId="77777777" w:rsidR="00C54654" w:rsidRDefault="00C54654" w:rsidP="007D7C00">
      <w:pPr>
        <w:widowControl w:val="0"/>
        <w:spacing w:beforeLines="120" w:before="288" w:after="120"/>
        <w:jc w:val="both"/>
        <w:rPr>
          <w:rFonts w:ascii="Trebuchet MS" w:hAnsi="Trebuchet MS" w:cs="Arial"/>
          <w:b/>
          <w:bCs/>
          <w:sz w:val="21"/>
          <w:szCs w:val="21"/>
          <w:lang w:eastAsia="en-US"/>
        </w:rPr>
      </w:pPr>
    </w:p>
    <w:p w14:paraId="34E6A11F" w14:textId="637E4E97" w:rsidR="00FB0804" w:rsidRPr="00976333" w:rsidRDefault="00FB0804" w:rsidP="007D7C00">
      <w:pPr>
        <w:widowControl w:val="0"/>
        <w:spacing w:beforeLines="120" w:before="288" w:after="120"/>
        <w:jc w:val="both"/>
        <w:rPr>
          <w:rFonts w:ascii="Trebuchet MS" w:hAnsi="Trebuchet MS" w:cs="Arial"/>
          <w:bCs/>
          <w:i/>
          <w:sz w:val="21"/>
          <w:szCs w:val="21"/>
          <w:lang w:eastAsia="en-US"/>
        </w:rPr>
      </w:pPr>
      <w:r w:rsidRPr="00976333">
        <w:rPr>
          <w:rFonts w:ascii="Trebuchet MS" w:hAnsi="Trebuchet MS" w:cs="Arial"/>
          <w:b/>
          <w:bCs/>
          <w:sz w:val="21"/>
          <w:szCs w:val="21"/>
          <w:lang w:eastAsia="en-US"/>
        </w:rPr>
        <w:lastRenderedPageBreak/>
        <w:t>b)</w:t>
      </w:r>
      <w:r w:rsidRPr="00976333">
        <w:rPr>
          <w:rFonts w:ascii="Trebuchet MS" w:hAnsi="Trebuchet MS" w:cs="Arial"/>
          <w:bCs/>
          <w:sz w:val="21"/>
          <w:szCs w:val="21"/>
          <w:lang w:eastAsia="en-US"/>
        </w:rPr>
        <w:t xml:space="preserve"> CRITERI DI MASSIMA PER LA VALUTAZIONE DEL </w:t>
      </w:r>
      <w:r w:rsidRPr="00976333">
        <w:rPr>
          <w:rFonts w:ascii="Trebuchet MS" w:hAnsi="Trebuchet MS" w:cs="Arial"/>
          <w:sz w:val="21"/>
          <w:szCs w:val="21"/>
        </w:rPr>
        <w:t>CURRICULUM SCIENTIFICO-PROFESSIONALE</w:t>
      </w:r>
      <w:r w:rsidRPr="00976333">
        <w:rPr>
          <w:rFonts w:ascii="Trebuchet MS" w:hAnsi="Trebuchet MS" w:cs="Arial"/>
          <w:bCs/>
          <w:sz w:val="21"/>
          <w:szCs w:val="21"/>
          <w:lang w:eastAsia="en-US"/>
        </w:rPr>
        <w:t xml:space="preserve"> DEBITAMENTE DOCUMENTATI (</w:t>
      </w:r>
      <w:r w:rsidRPr="00976333">
        <w:rPr>
          <w:rFonts w:ascii="Trebuchet MS" w:hAnsi="Trebuchet MS" w:cs="Arial"/>
          <w:sz w:val="21"/>
          <w:szCs w:val="21"/>
        </w:rPr>
        <w:t xml:space="preserve">diplomi di specializzazione o attestati di frequenza a corsi di perfezionamento post </w:t>
      </w:r>
      <w:proofErr w:type="spellStart"/>
      <w:r w:rsidRPr="00976333">
        <w:rPr>
          <w:rFonts w:ascii="Trebuchet MS" w:hAnsi="Trebuchet MS" w:cs="Arial"/>
          <w:sz w:val="21"/>
          <w:szCs w:val="21"/>
        </w:rPr>
        <w:t>lauream</w:t>
      </w:r>
      <w:proofErr w:type="spellEnd"/>
      <w:r w:rsidRPr="00976333">
        <w:rPr>
          <w:rFonts w:ascii="Trebuchet MS" w:hAnsi="Trebuchet MS" w:cs="Arial"/>
          <w:sz w:val="21"/>
          <w:szCs w:val="21"/>
        </w:rPr>
        <w:t xml:space="preserve">, conseguiti in Italia o all’estero, attività di ricerca svolta presso soggetti pubblici e privati, </w:t>
      </w:r>
      <w:proofErr w:type="spellStart"/>
      <w:r w:rsidRPr="00976333">
        <w:rPr>
          <w:rFonts w:ascii="Trebuchet MS" w:hAnsi="Trebuchet MS" w:cs="Arial"/>
          <w:sz w:val="21"/>
          <w:szCs w:val="21"/>
        </w:rPr>
        <w:t>fellowships</w:t>
      </w:r>
      <w:proofErr w:type="spellEnd"/>
      <w:r w:rsidRPr="00976333">
        <w:rPr>
          <w:rFonts w:ascii="Trebuchet MS" w:hAnsi="Trebuchet MS" w:cs="Arial"/>
          <w:sz w:val="21"/>
          <w:szCs w:val="21"/>
        </w:rPr>
        <w:t xml:space="preserve"> o incarichi, sia in Italia sia all’estero, voto di laurea); </w:t>
      </w:r>
      <w:r w:rsidR="002316B1" w:rsidRPr="00976333">
        <w:rPr>
          <w:rFonts w:ascii="Trebuchet MS" w:hAnsi="Trebuchet MS" w:cs="Arial"/>
          <w:b/>
          <w:bCs/>
          <w:sz w:val="21"/>
          <w:szCs w:val="21"/>
          <w:lang w:eastAsia="en-US"/>
        </w:rPr>
        <w:t>fino a un massimo di</w:t>
      </w:r>
      <w:r w:rsidRPr="00976333">
        <w:rPr>
          <w:rFonts w:ascii="Trebuchet MS" w:hAnsi="Trebuchet MS" w:cs="Arial"/>
          <w:b/>
          <w:bCs/>
          <w:sz w:val="21"/>
          <w:szCs w:val="21"/>
          <w:lang w:eastAsia="en-US"/>
        </w:rPr>
        <w:t xml:space="preserve"> </w:t>
      </w:r>
      <w:r w:rsidR="00A90FDC" w:rsidRPr="00A90FDC">
        <w:rPr>
          <w:rFonts w:ascii="Trebuchet MS" w:hAnsi="Trebuchet MS" w:cs="Arial"/>
          <w:b/>
          <w:bCs/>
          <w:sz w:val="21"/>
          <w:szCs w:val="21"/>
          <w:lang w:eastAsia="en-US"/>
        </w:rPr>
        <w:t>10</w:t>
      </w:r>
      <w:r w:rsidRPr="00A90FDC">
        <w:rPr>
          <w:rFonts w:ascii="Trebuchet MS" w:hAnsi="Trebuchet MS" w:cs="Arial"/>
          <w:b/>
          <w:bCs/>
          <w:sz w:val="21"/>
          <w:szCs w:val="21"/>
          <w:lang w:eastAsia="en-US"/>
        </w:rPr>
        <w:t xml:space="preserve"> </w:t>
      </w:r>
      <w:r w:rsidRPr="00976333">
        <w:rPr>
          <w:rFonts w:ascii="Trebuchet MS" w:hAnsi="Trebuchet MS" w:cs="Arial"/>
          <w:b/>
          <w:bCs/>
          <w:sz w:val="21"/>
          <w:szCs w:val="21"/>
          <w:lang w:eastAsia="en-US"/>
        </w:rPr>
        <w:t>punti:</w:t>
      </w:r>
    </w:p>
    <w:p w14:paraId="32C87A2D" w14:textId="09BA2508" w:rsidR="00C54654" w:rsidRPr="00C54654" w:rsidRDefault="00C54654" w:rsidP="00C54654">
      <w:pPr>
        <w:pStyle w:val="Paragrafoelenco"/>
        <w:numPr>
          <w:ilvl w:val="0"/>
          <w:numId w:val="10"/>
        </w:numPr>
        <w:spacing w:line="360" w:lineRule="auto"/>
        <w:ind w:left="714" w:hanging="357"/>
        <w:rPr>
          <w:rFonts w:ascii="Trebuchet MS" w:hAnsi="Trebuchet MS" w:cs="Arial"/>
          <w:bCs/>
          <w:sz w:val="21"/>
          <w:szCs w:val="21"/>
          <w:lang w:eastAsia="en-US"/>
        </w:rPr>
      </w:pPr>
      <w:r w:rsidRPr="00C54654">
        <w:rPr>
          <w:rFonts w:ascii="Trebuchet MS" w:hAnsi="Trebuchet MS" w:cs="Arial"/>
          <w:bCs/>
          <w:sz w:val="21"/>
          <w:szCs w:val="21"/>
          <w:lang w:eastAsia="en-US"/>
        </w:rPr>
        <w:t>Assegni di ricerca/borse di studio svolte in istituti nazionali o internazionali - 4.</w:t>
      </w:r>
      <w:r>
        <w:rPr>
          <w:rFonts w:ascii="Trebuchet MS" w:hAnsi="Trebuchet MS" w:cs="Arial"/>
          <w:bCs/>
          <w:sz w:val="21"/>
          <w:szCs w:val="21"/>
          <w:lang w:eastAsia="en-US"/>
        </w:rPr>
        <w:t>5</w:t>
      </w:r>
      <w:r w:rsidRPr="00C54654">
        <w:rPr>
          <w:rFonts w:ascii="Trebuchet MS" w:hAnsi="Trebuchet MS" w:cs="Arial"/>
          <w:bCs/>
          <w:sz w:val="21"/>
          <w:szCs w:val="21"/>
          <w:lang w:eastAsia="en-US"/>
        </w:rPr>
        <w:t xml:space="preserve"> punti per anno</w:t>
      </w:r>
    </w:p>
    <w:p w14:paraId="0EC0041F" w14:textId="6D709DAE" w:rsidR="002316B1" w:rsidRPr="00976333" w:rsidRDefault="00C54654" w:rsidP="00C54654">
      <w:pPr>
        <w:pStyle w:val="Paragrafoelenco"/>
        <w:widowControl w:val="0"/>
        <w:numPr>
          <w:ilvl w:val="0"/>
          <w:numId w:val="10"/>
        </w:numPr>
        <w:spacing w:line="360" w:lineRule="auto"/>
        <w:ind w:left="714" w:hanging="357"/>
        <w:contextualSpacing w:val="0"/>
        <w:jc w:val="both"/>
        <w:rPr>
          <w:rFonts w:ascii="Trebuchet MS" w:hAnsi="Trebuchet MS" w:cs="Arial"/>
          <w:bCs/>
          <w:sz w:val="21"/>
          <w:szCs w:val="21"/>
          <w:u w:val="single"/>
          <w:lang w:eastAsia="en-US"/>
        </w:rPr>
      </w:pPr>
      <w:r w:rsidRPr="000B35C5">
        <w:rPr>
          <w:rFonts w:ascii="Trebuchet MS" w:hAnsi="Trebuchet MS" w:cs="Arial"/>
          <w:bCs/>
          <w:sz w:val="21"/>
          <w:szCs w:val="21"/>
          <w:lang w:eastAsia="en-US"/>
        </w:rPr>
        <w:t>Attività didattiche integrative e compiti didattici extra-curriculari - 0.</w:t>
      </w:r>
      <w:r>
        <w:rPr>
          <w:rFonts w:ascii="Trebuchet MS" w:hAnsi="Trebuchet MS" w:cs="Arial"/>
          <w:bCs/>
          <w:sz w:val="21"/>
          <w:szCs w:val="21"/>
          <w:lang w:eastAsia="en-US"/>
        </w:rPr>
        <w:t>5</w:t>
      </w:r>
      <w:r w:rsidRPr="000B35C5">
        <w:rPr>
          <w:rFonts w:ascii="Trebuchet MS" w:hAnsi="Trebuchet MS" w:cs="Arial"/>
          <w:bCs/>
          <w:sz w:val="21"/>
          <w:szCs w:val="21"/>
          <w:lang w:eastAsia="en-US"/>
        </w:rPr>
        <w:t xml:space="preserve"> punti per attività</w:t>
      </w:r>
      <w:r w:rsidR="002316B1" w:rsidRPr="00976333">
        <w:rPr>
          <w:rFonts w:ascii="Trebuchet MS" w:hAnsi="Trebuchet MS" w:cs="Arial"/>
          <w:bCs/>
          <w:sz w:val="21"/>
          <w:szCs w:val="21"/>
          <w:u w:val="single"/>
          <w:lang w:eastAsia="en-US"/>
        </w:rPr>
        <w:t xml:space="preserve"> </w:t>
      </w:r>
    </w:p>
    <w:p w14:paraId="06A12EBC" w14:textId="6264D199" w:rsidR="00C54654" w:rsidRPr="000B35C5" w:rsidRDefault="00C54654" w:rsidP="00C54654">
      <w:pPr>
        <w:pStyle w:val="Paragrafoelenco"/>
        <w:widowControl w:val="0"/>
        <w:numPr>
          <w:ilvl w:val="0"/>
          <w:numId w:val="10"/>
        </w:numPr>
        <w:spacing w:line="360" w:lineRule="auto"/>
        <w:ind w:left="714" w:hanging="357"/>
        <w:jc w:val="both"/>
        <w:rPr>
          <w:rFonts w:ascii="Trebuchet MS" w:hAnsi="Trebuchet MS" w:cs="Arial"/>
          <w:bCs/>
          <w:sz w:val="21"/>
          <w:szCs w:val="21"/>
          <w:lang w:eastAsia="en-US"/>
        </w:rPr>
      </w:pPr>
      <w:r w:rsidRPr="000B35C5">
        <w:rPr>
          <w:rFonts w:ascii="Trebuchet MS" w:hAnsi="Trebuchet MS" w:cs="Arial"/>
          <w:bCs/>
          <w:sz w:val="21"/>
          <w:szCs w:val="21"/>
          <w:lang w:eastAsia="en-US"/>
        </w:rPr>
        <w:t xml:space="preserve">Attestati di frequenza a corsi inerenti - 0.2 punti per corso </w:t>
      </w:r>
    </w:p>
    <w:p w14:paraId="708A8762" w14:textId="50C9D504" w:rsidR="00C54654" w:rsidRPr="000B35C5" w:rsidRDefault="00C54654" w:rsidP="00C54654">
      <w:pPr>
        <w:pStyle w:val="Paragrafoelenco"/>
        <w:widowControl w:val="0"/>
        <w:numPr>
          <w:ilvl w:val="0"/>
          <w:numId w:val="10"/>
        </w:numPr>
        <w:spacing w:line="360" w:lineRule="auto"/>
        <w:ind w:left="714" w:hanging="357"/>
        <w:contextualSpacing w:val="0"/>
        <w:jc w:val="both"/>
        <w:rPr>
          <w:rFonts w:ascii="Trebuchet MS" w:hAnsi="Trebuchet MS" w:cs="Arial"/>
          <w:bCs/>
          <w:sz w:val="21"/>
          <w:szCs w:val="21"/>
          <w:lang w:eastAsia="en-US"/>
        </w:rPr>
      </w:pPr>
      <w:r w:rsidRPr="000B35C5">
        <w:rPr>
          <w:rFonts w:ascii="Trebuchet MS" w:hAnsi="Trebuchet MS"/>
          <w:sz w:val="21"/>
          <w:szCs w:val="21"/>
        </w:rPr>
        <w:t>Diplomi di specializzazione - 1.0 punto per diploma</w:t>
      </w:r>
    </w:p>
    <w:p w14:paraId="0D78B76F" w14:textId="69FDCCA6" w:rsidR="00C54654" w:rsidRDefault="00C54654" w:rsidP="00C54654">
      <w:pPr>
        <w:pStyle w:val="Paragrafoelenco"/>
        <w:widowControl w:val="0"/>
        <w:numPr>
          <w:ilvl w:val="0"/>
          <w:numId w:val="10"/>
        </w:numPr>
        <w:spacing w:line="360" w:lineRule="auto"/>
        <w:ind w:left="714" w:hanging="357"/>
        <w:contextualSpacing w:val="0"/>
        <w:jc w:val="both"/>
        <w:rPr>
          <w:rFonts w:ascii="Trebuchet MS" w:hAnsi="Trebuchet MS" w:cs="Arial"/>
          <w:bCs/>
          <w:sz w:val="21"/>
          <w:szCs w:val="21"/>
          <w:lang w:eastAsia="en-US"/>
        </w:rPr>
      </w:pPr>
      <w:r>
        <w:rPr>
          <w:rFonts w:ascii="Trebuchet MS" w:hAnsi="Trebuchet MS" w:cs="Arial"/>
          <w:bCs/>
          <w:sz w:val="21"/>
          <w:szCs w:val="21"/>
          <w:lang w:eastAsia="en-US"/>
        </w:rPr>
        <w:t>A</w:t>
      </w:r>
      <w:r w:rsidRPr="000B35C5">
        <w:rPr>
          <w:rFonts w:ascii="Trebuchet MS" w:hAnsi="Trebuchet MS" w:cs="Arial"/>
          <w:bCs/>
          <w:sz w:val="21"/>
          <w:szCs w:val="21"/>
          <w:lang w:eastAsia="en-US"/>
        </w:rPr>
        <w:t>ltre attività</w:t>
      </w:r>
      <w:r>
        <w:rPr>
          <w:rFonts w:ascii="Trebuchet MS" w:hAnsi="Trebuchet MS" w:cs="Arial"/>
          <w:bCs/>
          <w:sz w:val="21"/>
          <w:szCs w:val="21"/>
          <w:lang w:eastAsia="en-US"/>
        </w:rPr>
        <w:t xml:space="preserve"> </w:t>
      </w:r>
      <w:r w:rsidRPr="000B35C5">
        <w:rPr>
          <w:rFonts w:ascii="Trebuchet MS" w:hAnsi="Trebuchet MS" w:cs="Arial"/>
          <w:bCs/>
          <w:sz w:val="21"/>
          <w:szCs w:val="21"/>
          <w:lang w:eastAsia="en-US"/>
        </w:rPr>
        <w:t>lavorative</w:t>
      </w:r>
      <w:r>
        <w:rPr>
          <w:rFonts w:ascii="Trebuchet MS" w:hAnsi="Trebuchet MS" w:cs="Arial"/>
          <w:bCs/>
          <w:sz w:val="21"/>
          <w:szCs w:val="21"/>
          <w:lang w:eastAsia="en-US"/>
        </w:rPr>
        <w:t xml:space="preserve"> –</w:t>
      </w:r>
      <w:r w:rsidRPr="000B35C5">
        <w:rPr>
          <w:rFonts w:ascii="Trebuchet MS" w:hAnsi="Trebuchet MS" w:cs="Arial"/>
          <w:bCs/>
          <w:sz w:val="21"/>
          <w:szCs w:val="21"/>
          <w:lang w:eastAsia="en-US"/>
        </w:rPr>
        <w:t xml:space="preserve"> </w:t>
      </w:r>
      <w:r>
        <w:rPr>
          <w:rFonts w:ascii="Trebuchet MS" w:hAnsi="Trebuchet MS" w:cs="Arial"/>
          <w:bCs/>
          <w:sz w:val="21"/>
          <w:szCs w:val="21"/>
          <w:lang w:eastAsia="en-US"/>
        </w:rPr>
        <w:t>1.0</w:t>
      </w:r>
      <w:r w:rsidRPr="000B35C5">
        <w:rPr>
          <w:rFonts w:ascii="Trebuchet MS" w:hAnsi="Trebuchet MS" w:cs="Arial"/>
          <w:bCs/>
          <w:sz w:val="21"/>
          <w:szCs w:val="21"/>
          <w:lang w:eastAsia="en-US"/>
        </w:rPr>
        <w:t xml:space="preserve"> punt</w:t>
      </w:r>
      <w:r>
        <w:rPr>
          <w:rFonts w:ascii="Trebuchet MS" w:hAnsi="Trebuchet MS" w:cs="Arial"/>
          <w:bCs/>
          <w:sz w:val="21"/>
          <w:szCs w:val="21"/>
          <w:lang w:eastAsia="en-US"/>
        </w:rPr>
        <w:t>o</w:t>
      </w:r>
      <w:r w:rsidRPr="000B35C5">
        <w:rPr>
          <w:rFonts w:ascii="Trebuchet MS" w:hAnsi="Trebuchet MS" w:cs="Arial"/>
          <w:bCs/>
          <w:sz w:val="21"/>
          <w:szCs w:val="21"/>
          <w:lang w:eastAsia="en-US"/>
        </w:rPr>
        <w:t xml:space="preserve"> per anno</w:t>
      </w:r>
    </w:p>
    <w:p w14:paraId="7F34FDCD" w14:textId="1B90C4CB" w:rsidR="002316B1" w:rsidRPr="00C54654" w:rsidRDefault="00C54654" w:rsidP="00C54654">
      <w:pPr>
        <w:pStyle w:val="Paragrafoelenco"/>
        <w:widowControl w:val="0"/>
        <w:numPr>
          <w:ilvl w:val="0"/>
          <w:numId w:val="10"/>
        </w:numPr>
        <w:spacing w:line="360" w:lineRule="auto"/>
        <w:ind w:left="714" w:hanging="357"/>
        <w:contextualSpacing w:val="0"/>
        <w:jc w:val="both"/>
        <w:rPr>
          <w:rFonts w:ascii="Trebuchet MS" w:hAnsi="Trebuchet MS" w:cs="Arial"/>
          <w:bCs/>
          <w:sz w:val="21"/>
          <w:szCs w:val="21"/>
          <w:lang w:eastAsia="en-US"/>
        </w:rPr>
      </w:pPr>
      <w:r>
        <w:rPr>
          <w:rFonts w:ascii="Trebuchet MS" w:hAnsi="Trebuchet MS" w:cs="Arial"/>
          <w:bCs/>
          <w:sz w:val="21"/>
          <w:szCs w:val="21"/>
          <w:lang w:eastAsia="en-US"/>
        </w:rPr>
        <w:t>Periodi di ricerca all’estero</w:t>
      </w:r>
      <w:r w:rsidR="009057F4">
        <w:rPr>
          <w:rFonts w:ascii="Trebuchet MS" w:hAnsi="Trebuchet MS" w:cs="Arial"/>
          <w:bCs/>
          <w:sz w:val="21"/>
          <w:szCs w:val="21"/>
          <w:lang w:eastAsia="en-US"/>
        </w:rPr>
        <w:t xml:space="preserve"> o in istituti di ricerca nazionali</w:t>
      </w:r>
      <w:r>
        <w:rPr>
          <w:rFonts w:ascii="Trebuchet MS" w:hAnsi="Trebuchet MS" w:cs="Arial"/>
          <w:bCs/>
          <w:sz w:val="21"/>
          <w:szCs w:val="21"/>
          <w:lang w:eastAsia="en-US"/>
        </w:rPr>
        <w:t xml:space="preserve"> – 1.0 punto per anno.</w:t>
      </w:r>
      <w:r w:rsidR="002316B1" w:rsidRPr="00C54654">
        <w:rPr>
          <w:rFonts w:ascii="Trebuchet MS" w:hAnsi="Trebuchet MS" w:cs="Arial"/>
          <w:bCs/>
          <w:sz w:val="21"/>
          <w:szCs w:val="21"/>
          <w:u w:val="single"/>
          <w:lang w:eastAsia="en-US"/>
        </w:rPr>
        <w:t xml:space="preserve"> </w:t>
      </w:r>
    </w:p>
    <w:p w14:paraId="2EF99A69" w14:textId="18B4927F" w:rsidR="00FB0804" w:rsidRPr="00976333" w:rsidRDefault="00FB0804" w:rsidP="007D7C00">
      <w:pPr>
        <w:widowControl w:val="0"/>
        <w:spacing w:beforeLines="120" w:before="288" w:after="120"/>
        <w:jc w:val="both"/>
        <w:rPr>
          <w:rFonts w:ascii="Trebuchet MS" w:hAnsi="Trebuchet MS" w:cs="Arial"/>
          <w:bCs/>
          <w:i/>
          <w:sz w:val="21"/>
          <w:szCs w:val="21"/>
          <w:lang w:eastAsia="en-US"/>
        </w:rPr>
      </w:pPr>
      <w:r w:rsidRPr="00976333">
        <w:rPr>
          <w:rFonts w:ascii="Trebuchet MS" w:hAnsi="Trebuchet MS" w:cs="Arial"/>
          <w:b/>
          <w:bCs/>
          <w:sz w:val="21"/>
          <w:szCs w:val="21"/>
          <w:lang w:eastAsia="en-US"/>
        </w:rPr>
        <w:t>c)</w:t>
      </w:r>
      <w:r w:rsidRPr="00976333">
        <w:rPr>
          <w:rFonts w:ascii="Trebuchet MS" w:hAnsi="Trebuchet MS" w:cs="Arial"/>
          <w:bCs/>
          <w:sz w:val="21"/>
          <w:szCs w:val="21"/>
          <w:lang w:eastAsia="en-US"/>
        </w:rPr>
        <w:t xml:space="preserve"> CRITERI DI MASSIMA PER LA VALUTAZIONE DELLE</w:t>
      </w:r>
      <w:r w:rsidRPr="00976333">
        <w:rPr>
          <w:rFonts w:ascii="Trebuchet MS" w:hAnsi="Trebuchet MS" w:cs="Arial"/>
          <w:sz w:val="21"/>
          <w:szCs w:val="21"/>
        </w:rPr>
        <w:t xml:space="preserve"> COMPETENZE SPECIFICHE RICHIESTE DAL BANDO DI CONCORSO </w:t>
      </w:r>
      <w:r w:rsidR="002316B1" w:rsidRPr="00976333">
        <w:rPr>
          <w:rFonts w:ascii="Trebuchet MS" w:hAnsi="Trebuchet MS" w:cs="Arial"/>
          <w:b/>
          <w:bCs/>
          <w:sz w:val="21"/>
          <w:szCs w:val="21"/>
          <w:lang w:eastAsia="en-US"/>
        </w:rPr>
        <w:t>fino a un massimo di</w:t>
      </w:r>
      <w:r w:rsidRPr="00976333">
        <w:rPr>
          <w:rFonts w:ascii="Trebuchet MS" w:hAnsi="Trebuchet MS" w:cs="Arial"/>
          <w:b/>
          <w:bCs/>
          <w:sz w:val="21"/>
          <w:szCs w:val="21"/>
          <w:lang w:eastAsia="en-US"/>
        </w:rPr>
        <w:t xml:space="preserve"> </w:t>
      </w:r>
      <w:r w:rsidR="00A90FDC" w:rsidRPr="00A90FDC">
        <w:rPr>
          <w:rFonts w:ascii="Trebuchet MS" w:hAnsi="Trebuchet MS" w:cs="Arial"/>
          <w:b/>
          <w:bCs/>
          <w:sz w:val="21"/>
          <w:szCs w:val="21"/>
          <w:lang w:eastAsia="en-US"/>
        </w:rPr>
        <w:t>15</w:t>
      </w:r>
      <w:r w:rsidRPr="00A90FDC">
        <w:rPr>
          <w:rFonts w:ascii="Trebuchet MS" w:hAnsi="Trebuchet MS" w:cs="Arial"/>
          <w:b/>
          <w:bCs/>
          <w:sz w:val="21"/>
          <w:szCs w:val="21"/>
          <w:lang w:eastAsia="en-US"/>
        </w:rPr>
        <w:t xml:space="preserve"> </w:t>
      </w:r>
      <w:r w:rsidRPr="00976333">
        <w:rPr>
          <w:rFonts w:ascii="Trebuchet MS" w:hAnsi="Trebuchet MS" w:cs="Arial"/>
          <w:b/>
          <w:bCs/>
          <w:sz w:val="21"/>
          <w:szCs w:val="21"/>
          <w:lang w:eastAsia="en-US"/>
        </w:rPr>
        <w:t>punti:</w:t>
      </w:r>
    </w:p>
    <w:p w14:paraId="730A3188" w14:textId="77777777" w:rsidR="00C54654" w:rsidRDefault="00C54654" w:rsidP="00C54654">
      <w:pPr>
        <w:pStyle w:val="Paragrafoelenco"/>
        <w:widowControl w:val="0"/>
        <w:numPr>
          <w:ilvl w:val="0"/>
          <w:numId w:val="11"/>
        </w:numPr>
        <w:spacing w:beforeLines="120" w:before="288" w:after="120"/>
        <w:contextualSpacing w:val="0"/>
        <w:jc w:val="both"/>
        <w:rPr>
          <w:rFonts w:ascii="Trebuchet MS" w:hAnsi="Trebuchet MS" w:cs="Arial"/>
          <w:bCs/>
          <w:sz w:val="21"/>
          <w:szCs w:val="21"/>
          <w:lang w:eastAsia="en-US"/>
        </w:rPr>
      </w:pPr>
      <w:r w:rsidRPr="00C17720">
        <w:rPr>
          <w:rFonts w:ascii="Trebuchet MS" w:hAnsi="Trebuchet MS" w:cs="Arial"/>
          <w:bCs/>
          <w:sz w:val="21"/>
          <w:szCs w:val="21"/>
          <w:lang w:eastAsia="en-US"/>
        </w:rPr>
        <w:t>Esperienza nel miglioramento genetico di specie di rilevanza agronomica</w:t>
      </w:r>
      <w:r>
        <w:rPr>
          <w:rFonts w:ascii="Trebuchet MS" w:hAnsi="Trebuchet MS" w:cs="Arial"/>
          <w:bCs/>
          <w:sz w:val="21"/>
          <w:szCs w:val="21"/>
          <w:lang w:eastAsia="en-US"/>
        </w:rPr>
        <w:t>, cereali</w:t>
      </w:r>
      <w:r w:rsidRPr="00C17720">
        <w:rPr>
          <w:rFonts w:ascii="Trebuchet MS" w:hAnsi="Trebuchet MS" w:cs="Arial"/>
          <w:bCs/>
          <w:sz w:val="21"/>
          <w:szCs w:val="21"/>
          <w:lang w:eastAsia="en-US"/>
        </w:rPr>
        <w:t xml:space="preserve"> – 5.0 punti</w:t>
      </w:r>
    </w:p>
    <w:p w14:paraId="521C6DA5" w14:textId="3077C478" w:rsidR="00C54654" w:rsidRPr="00C54654" w:rsidRDefault="00C54654" w:rsidP="00C54654">
      <w:pPr>
        <w:pStyle w:val="Paragrafoelenco"/>
        <w:widowControl w:val="0"/>
        <w:numPr>
          <w:ilvl w:val="0"/>
          <w:numId w:val="11"/>
        </w:numPr>
        <w:spacing w:beforeLines="120" w:before="288" w:after="120"/>
        <w:contextualSpacing w:val="0"/>
        <w:jc w:val="both"/>
        <w:rPr>
          <w:rFonts w:ascii="Trebuchet MS" w:hAnsi="Trebuchet MS" w:cs="Arial"/>
          <w:bCs/>
          <w:sz w:val="21"/>
          <w:szCs w:val="21"/>
          <w:lang w:eastAsia="en-US"/>
        </w:rPr>
      </w:pPr>
      <w:r w:rsidRPr="00C17720">
        <w:rPr>
          <w:rFonts w:ascii="Trebuchet MS" w:hAnsi="Trebuchet MS" w:cs="Arial"/>
          <w:bCs/>
          <w:sz w:val="21"/>
          <w:szCs w:val="21"/>
          <w:lang w:eastAsia="en-US"/>
        </w:rPr>
        <w:t>Esperienza nel miglioramento genetico di specie di rilevanza agronomica</w:t>
      </w:r>
      <w:r>
        <w:rPr>
          <w:rFonts w:ascii="Trebuchet MS" w:hAnsi="Trebuchet MS" w:cs="Arial"/>
          <w:bCs/>
          <w:sz w:val="21"/>
          <w:szCs w:val="21"/>
          <w:lang w:eastAsia="en-US"/>
        </w:rPr>
        <w:t>, altre specie</w:t>
      </w:r>
      <w:r w:rsidRPr="00C17720">
        <w:rPr>
          <w:rFonts w:ascii="Trebuchet MS" w:hAnsi="Trebuchet MS" w:cs="Arial"/>
          <w:bCs/>
          <w:sz w:val="21"/>
          <w:szCs w:val="21"/>
          <w:lang w:eastAsia="en-US"/>
        </w:rPr>
        <w:t xml:space="preserve"> – </w:t>
      </w:r>
      <w:r>
        <w:rPr>
          <w:rFonts w:ascii="Trebuchet MS" w:hAnsi="Trebuchet MS" w:cs="Arial"/>
          <w:bCs/>
          <w:sz w:val="21"/>
          <w:szCs w:val="21"/>
          <w:lang w:eastAsia="en-US"/>
        </w:rPr>
        <w:t>3</w:t>
      </w:r>
      <w:r w:rsidRPr="00C17720">
        <w:rPr>
          <w:rFonts w:ascii="Trebuchet MS" w:hAnsi="Trebuchet MS" w:cs="Arial"/>
          <w:bCs/>
          <w:sz w:val="21"/>
          <w:szCs w:val="21"/>
          <w:lang w:eastAsia="en-US"/>
        </w:rPr>
        <w:t>.0 punti</w:t>
      </w:r>
      <w:r w:rsidRPr="00C54654">
        <w:rPr>
          <w:rFonts w:ascii="Trebuchet MS" w:hAnsi="Trebuchet MS" w:cs="Arial"/>
          <w:bCs/>
          <w:sz w:val="21"/>
          <w:szCs w:val="21"/>
          <w:lang w:eastAsia="en-US"/>
        </w:rPr>
        <w:t xml:space="preserve">  </w:t>
      </w:r>
    </w:p>
    <w:p w14:paraId="27A73360" w14:textId="5CE44D2D" w:rsidR="00C54654" w:rsidRPr="00C17720" w:rsidRDefault="00C54654" w:rsidP="00C54654">
      <w:pPr>
        <w:pStyle w:val="Paragrafoelenco"/>
        <w:widowControl w:val="0"/>
        <w:numPr>
          <w:ilvl w:val="0"/>
          <w:numId w:val="11"/>
        </w:numPr>
        <w:spacing w:beforeLines="120" w:before="288" w:after="120"/>
        <w:contextualSpacing w:val="0"/>
        <w:jc w:val="both"/>
        <w:rPr>
          <w:rFonts w:ascii="Trebuchet MS" w:hAnsi="Trebuchet MS" w:cs="Arial"/>
          <w:bCs/>
          <w:sz w:val="21"/>
          <w:szCs w:val="21"/>
          <w:lang w:eastAsia="en-US"/>
        </w:rPr>
      </w:pPr>
      <w:r w:rsidRPr="00C17720">
        <w:rPr>
          <w:rFonts w:ascii="Trebuchet MS" w:hAnsi="Trebuchet MS" w:cs="Arial"/>
          <w:bCs/>
          <w:sz w:val="21"/>
          <w:szCs w:val="21"/>
          <w:lang w:eastAsia="en-US"/>
        </w:rPr>
        <w:t xml:space="preserve">Competenze nell’ambito della biochimica e della biologia molecolare – </w:t>
      </w:r>
      <w:r w:rsidR="009057F4">
        <w:rPr>
          <w:rFonts w:ascii="Trebuchet MS" w:hAnsi="Trebuchet MS" w:cs="Arial"/>
          <w:bCs/>
          <w:sz w:val="21"/>
          <w:szCs w:val="21"/>
          <w:lang w:eastAsia="en-US"/>
        </w:rPr>
        <w:t>4</w:t>
      </w:r>
      <w:r w:rsidRPr="00C17720">
        <w:rPr>
          <w:rFonts w:ascii="Trebuchet MS" w:hAnsi="Trebuchet MS" w:cs="Arial"/>
          <w:bCs/>
          <w:sz w:val="21"/>
          <w:szCs w:val="21"/>
          <w:lang w:eastAsia="en-US"/>
        </w:rPr>
        <w:t>.0 punti</w:t>
      </w:r>
    </w:p>
    <w:p w14:paraId="3EDDAFF7" w14:textId="1ADFDF0C" w:rsidR="009057F4" w:rsidRDefault="00C54654" w:rsidP="00C54654">
      <w:pPr>
        <w:pStyle w:val="Paragrafoelenco"/>
        <w:widowControl w:val="0"/>
        <w:numPr>
          <w:ilvl w:val="0"/>
          <w:numId w:val="11"/>
        </w:numPr>
        <w:spacing w:beforeLines="120" w:before="288" w:after="120"/>
        <w:contextualSpacing w:val="0"/>
        <w:jc w:val="both"/>
        <w:rPr>
          <w:rFonts w:ascii="Trebuchet MS" w:hAnsi="Trebuchet MS" w:cs="Arial"/>
          <w:bCs/>
          <w:sz w:val="21"/>
          <w:szCs w:val="21"/>
          <w:lang w:eastAsia="en-US"/>
        </w:rPr>
      </w:pPr>
      <w:r w:rsidRPr="00C17720">
        <w:rPr>
          <w:rFonts w:ascii="Trebuchet MS" w:hAnsi="Trebuchet MS" w:cs="Arial"/>
          <w:bCs/>
          <w:sz w:val="21"/>
          <w:szCs w:val="21"/>
          <w:lang w:eastAsia="en-US"/>
        </w:rPr>
        <w:t xml:space="preserve">Competenze nell’ambito della </w:t>
      </w:r>
      <w:r w:rsidR="009057F4">
        <w:rPr>
          <w:rFonts w:ascii="Trebuchet MS" w:hAnsi="Trebuchet MS" w:cs="Arial"/>
          <w:bCs/>
          <w:sz w:val="21"/>
          <w:szCs w:val="21"/>
          <w:lang w:eastAsia="en-US"/>
        </w:rPr>
        <w:t xml:space="preserve">fisiologia e della biochimica della fotosintesi – 3.0 punti </w:t>
      </w:r>
    </w:p>
    <w:p w14:paraId="31F4ED8D" w14:textId="2AADC60F" w:rsidR="002316B1" w:rsidRPr="009057F4" w:rsidRDefault="009057F4" w:rsidP="009057F4">
      <w:pPr>
        <w:pStyle w:val="Paragrafoelenco"/>
        <w:widowControl w:val="0"/>
        <w:numPr>
          <w:ilvl w:val="0"/>
          <w:numId w:val="11"/>
        </w:numPr>
        <w:spacing w:beforeLines="120" w:before="288" w:after="120"/>
        <w:contextualSpacing w:val="0"/>
        <w:jc w:val="both"/>
        <w:rPr>
          <w:rFonts w:ascii="Trebuchet MS" w:hAnsi="Trebuchet MS" w:cs="Arial"/>
          <w:bCs/>
          <w:sz w:val="21"/>
          <w:szCs w:val="21"/>
          <w:lang w:eastAsia="en-US"/>
        </w:rPr>
      </w:pPr>
      <w:r w:rsidRPr="00C17720">
        <w:rPr>
          <w:rFonts w:ascii="Trebuchet MS" w:hAnsi="Trebuchet MS" w:cs="Arial"/>
          <w:bCs/>
          <w:sz w:val="21"/>
          <w:szCs w:val="21"/>
          <w:lang w:eastAsia="en-US"/>
        </w:rPr>
        <w:t xml:space="preserve">Competenze nell’ambito </w:t>
      </w:r>
      <w:r>
        <w:rPr>
          <w:rFonts w:ascii="Trebuchet MS" w:hAnsi="Trebuchet MS" w:cs="Arial"/>
          <w:bCs/>
          <w:sz w:val="21"/>
          <w:szCs w:val="21"/>
          <w:lang w:eastAsia="en-US"/>
        </w:rPr>
        <w:t xml:space="preserve">della </w:t>
      </w:r>
      <w:r w:rsidR="00C54654" w:rsidRPr="00C17720">
        <w:rPr>
          <w:rFonts w:ascii="Trebuchet MS" w:hAnsi="Trebuchet MS" w:cs="Arial"/>
          <w:bCs/>
          <w:sz w:val="21"/>
          <w:szCs w:val="21"/>
          <w:lang w:eastAsia="en-US"/>
        </w:rPr>
        <w:t xml:space="preserve">microscopia ottica, confocale e elettronica – </w:t>
      </w:r>
      <w:r>
        <w:rPr>
          <w:rFonts w:ascii="Trebuchet MS" w:hAnsi="Trebuchet MS" w:cs="Arial"/>
          <w:bCs/>
          <w:sz w:val="21"/>
          <w:szCs w:val="21"/>
          <w:lang w:eastAsia="en-US"/>
        </w:rPr>
        <w:t>3</w:t>
      </w:r>
      <w:r w:rsidR="00C54654" w:rsidRPr="00C17720">
        <w:rPr>
          <w:rFonts w:ascii="Trebuchet MS" w:hAnsi="Trebuchet MS" w:cs="Arial"/>
          <w:bCs/>
          <w:sz w:val="21"/>
          <w:szCs w:val="21"/>
          <w:lang w:eastAsia="en-US"/>
        </w:rPr>
        <w:t xml:space="preserve"> punti. </w:t>
      </w:r>
      <w:r w:rsidR="002316B1" w:rsidRPr="009057F4">
        <w:rPr>
          <w:rFonts w:ascii="Trebuchet MS" w:hAnsi="Trebuchet MS" w:cs="Arial"/>
          <w:bCs/>
          <w:sz w:val="21"/>
          <w:szCs w:val="21"/>
          <w:u w:val="single"/>
          <w:lang w:eastAsia="en-US"/>
        </w:rPr>
        <w:t xml:space="preserve"> </w:t>
      </w:r>
    </w:p>
    <w:p w14:paraId="1C4A02FB" w14:textId="147FD858" w:rsidR="00FB0804" w:rsidRPr="00976333" w:rsidRDefault="00FB0804" w:rsidP="007D7C00">
      <w:pPr>
        <w:widowControl w:val="0"/>
        <w:spacing w:beforeLines="120" w:before="288" w:after="120"/>
        <w:jc w:val="both"/>
        <w:rPr>
          <w:rFonts w:ascii="Trebuchet MS" w:hAnsi="Trebuchet MS" w:cs="Arial"/>
          <w:bCs/>
          <w:i/>
          <w:sz w:val="21"/>
          <w:szCs w:val="21"/>
          <w:lang w:eastAsia="en-US"/>
        </w:rPr>
      </w:pPr>
      <w:r w:rsidRPr="00976333">
        <w:rPr>
          <w:rFonts w:ascii="Trebuchet MS" w:hAnsi="Trebuchet MS" w:cs="Arial"/>
          <w:b/>
          <w:bCs/>
          <w:sz w:val="21"/>
          <w:szCs w:val="21"/>
          <w:lang w:eastAsia="en-US"/>
        </w:rPr>
        <w:t>d)</w:t>
      </w:r>
      <w:r w:rsidRPr="00976333">
        <w:rPr>
          <w:rFonts w:ascii="Trebuchet MS" w:hAnsi="Trebuchet MS" w:cs="Arial"/>
          <w:bCs/>
          <w:sz w:val="21"/>
          <w:szCs w:val="21"/>
          <w:lang w:eastAsia="en-US"/>
        </w:rPr>
        <w:t xml:space="preserve"> CRITERI DI MASSIMA PER LA VALUTAZIONE DELLE </w:t>
      </w:r>
      <w:r w:rsidRPr="00976333">
        <w:rPr>
          <w:rFonts w:ascii="Trebuchet MS" w:hAnsi="Trebuchet MS" w:cs="Arial"/>
          <w:sz w:val="21"/>
          <w:szCs w:val="21"/>
        </w:rPr>
        <w:t>PUBBLICAZIONI SCIENTIFICHE</w:t>
      </w:r>
      <w:r w:rsidRPr="00976333">
        <w:rPr>
          <w:rFonts w:ascii="Trebuchet MS" w:hAnsi="Trebuchet MS" w:cs="Arial"/>
          <w:bCs/>
          <w:sz w:val="21"/>
          <w:szCs w:val="21"/>
          <w:lang w:eastAsia="en-US"/>
        </w:rPr>
        <w:t xml:space="preserve"> </w:t>
      </w:r>
      <w:r w:rsidR="001F3913" w:rsidRPr="00976333">
        <w:rPr>
          <w:rFonts w:ascii="Trebuchet MS" w:hAnsi="Trebuchet MS" w:cs="Arial"/>
          <w:b/>
          <w:bCs/>
          <w:sz w:val="21"/>
          <w:szCs w:val="21"/>
          <w:lang w:eastAsia="en-US"/>
        </w:rPr>
        <w:t xml:space="preserve">fino a un massimo di </w:t>
      </w:r>
      <w:r w:rsidR="00A90FDC" w:rsidRPr="00A90FDC">
        <w:rPr>
          <w:rFonts w:ascii="Trebuchet MS" w:hAnsi="Trebuchet MS" w:cs="Arial"/>
          <w:b/>
          <w:bCs/>
          <w:sz w:val="21"/>
          <w:szCs w:val="21"/>
          <w:lang w:eastAsia="en-US"/>
        </w:rPr>
        <w:t>10</w:t>
      </w:r>
      <w:r w:rsidRPr="00A90FDC">
        <w:rPr>
          <w:rFonts w:ascii="Trebuchet MS" w:hAnsi="Trebuchet MS" w:cs="Arial"/>
          <w:b/>
          <w:bCs/>
          <w:sz w:val="21"/>
          <w:szCs w:val="21"/>
          <w:lang w:eastAsia="en-US"/>
        </w:rPr>
        <w:t xml:space="preserve"> </w:t>
      </w:r>
      <w:r w:rsidRPr="00976333">
        <w:rPr>
          <w:rFonts w:ascii="Trebuchet MS" w:hAnsi="Trebuchet MS" w:cs="Arial"/>
          <w:b/>
          <w:bCs/>
          <w:sz w:val="21"/>
          <w:szCs w:val="21"/>
          <w:lang w:eastAsia="en-US"/>
        </w:rPr>
        <w:t>punti:</w:t>
      </w:r>
    </w:p>
    <w:p w14:paraId="4A13599A" w14:textId="0DED3661" w:rsidR="009057F4" w:rsidRPr="009057F4" w:rsidRDefault="009057F4" w:rsidP="009057F4">
      <w:pPr>
        <w:pStyle w:val="Paragrafoelenco"/>
        <w:widowControl w:val="0"/>
        <w:numPr>
          <w:ilvl w:val="0"/>
          <w:numId w:val="12"/>
        </w:numPr>
        <w:spacing w:beforeLines="120" w:before="288" w:after="120"/>
        <w:jc w:val="both"/>
        <w:rPr>
          <w:rFonts w:ascii="Trebuchet MS" w:hAnsi="Trebuchet MS" w:cs="Arial"/>
          <w:bCs/>
          <w:sz w:val="21"/>
          <w:szCs w:val="21"/>
          <w:u w:val="single"/>
          <w:lang w:eastAsia="en-US"/>
        </w:rPr>
      </w:pPr>
      <w:r w:rsidRPr="009057F4">
        <w:rPr>
          <w:rFonts w:ascii="Trebuchet MS" w:hAnsi="Trebuchet MS" w:cs="Arial"/>
          <w:bCs/>
          <w:sz w:val="21"/>
          <w:szCs w:val="21"/>
          <w:u w:val="single"/>
          <w:lang w:eastAsia="en-US"/>
        </w:rPr>
        <w:t xml:space="preserve">pubblicazioni scientifiche come primo autore </w:t>
      </w:r>
      <w:r>
        <w:rPr>
          <w:rFonts w:ascii="Trebuchet MS" w:hAnsi="Trebuchet MS" w:cs="Arial"/>
          <w:bCs/>
          <w:sz w:val="21"/>
          <w:szCs w:val="21"/>
          <w:u w:val="single"/>
          <w:lang w:eastAsia="en-US"/>
        </w:rPr>
        <w:t>–</w:t>
      </w:r>
      <w:r w:rsidRPr="009057F4">
        <w:rPr>
          <w:rFonts w:ascii="Trebuchet MS" w:hAnsi="Trebuchet MS" w:cs="Arial"/>
          <w:bCs/>
          <w:sz w:val="21"/>
          <w:szCs w:val="21"/>
          <w:u w:val="single"/>
          <w:lang w:eastAsia="en-US"/>
        </w:rPr>
        <w:t xml:space="preserve"> </w:t>
      </w:r>
      <w:r>
        <w:rPr>
          <w:rFonts w:ascii="Trebuchet MS" w:hAnsi="Trebuchet MS" w:cs="Arial"/>
          <w:bCs/>
          <w:sz w:val="21"/>
          <w:szCs w:val="21"/>
          <w:u w:val="single"/>
          <w:lang w:eastAsia="en-US"/>
        </w:rPr>
        <w:t>1,5</w:t>
      </w:r>
      <w:r w:rsidRPr="009057F4">
        <w:rPr>
          <w:rFonts w:ascii="Trebuchet MS" w:hAnsi="Trebuchet MS" w:cs="Arial"/>
          <w:bCs/>
          <w:sz w:val="21"/>
          <w:szCs w:val="21"/>
          <w:u w:val="single"/>
          <w:lang w:eastAsia="en-US"/>
        </w:rPr>
        <w:t xml:space="preserve"> punti per articolo</w:t>
      </w:r>
    </w:p>
    <w:p w14:paraId="63615165" w14:textId="7417A5E2" w:rsidR="009057F4" w:rsidRPr="009057F4" w:rsidRDefault="009057F4" w:rsidP="009057F4">
      <w:pPr>
        <w:pStyle w:val="Paragrafoelenco"/>
        <w:widowControl w:val="0"/>
        <w:spacing w:beforeLines="120" w:before="288" w:after="120"/>
        <w:jc w:val="both"/>
        <w:rPr>
          <w:rFonts w:ascii="Trebuchet MS" w:hAnsi="Trebuchet MS" w:cs="Arial"/>
          <w:bCs/>
          <w:sz w:val="21"/>
          <w:szCs w:val="21"/>
          <w:u w:val="single"/>
          <w:lang w:eastAsia="en-US"/>
        </w:rPr>
      </w:pPr>
    </w:p>
    <w:p w14:paraId="277C717A" w14:textId="604BD7B7" w:rsidR="009057F4" w:rsidRPr="009057F4" w:rsidRDefault="009057F4" w:rsidP="009057F4">
      <w:pPr>
        <w:pStyle w:val="Paragrafoelenco"/>
        <w:widowControl w:val="0"/>
        <w:numPr>
          <w:ilvl w:val="0"/>
          <w:numId w:val="12"/>
        </w:numPr>
        <w:spacing w:beforeLines="120" w:before="288" w:after="120"/>
        <w:jc w:val="both"/>
        <w:rPr>
          <w:rFonts w:ascii="Trebuchet MS" w:hAnsi="Trebuchet MS" w:cs="Arial"/>
          <w:bCs/>
          <w:sz w:val="21"/>
          <w:szCs w:val="21"/>
          <w:u w:val="single"/>
          <w:lang w:eastAsia="en-US"/>
        </w:rPr>
      </w:pPr>
      <w:r w:rsidRPr="009057F4">
        <w:rPr>
          <w:rFonts w:ascii="Trebuchet MS" w:hAnsi="Trebuchet MS" w:cs="Arial"/>
          <w:bCs/>
          <w:sz w:val="21"/>
          <w:szCs w:val="21"/>
          <w:u w:val="single"/>
          <w:lang w:eastAsia="en-US"/>
        </w:rPr>
        <w:t xml:space="preserve">pubblicazioni scientifiche come autore per corrispondenza </w:t>
      </w:r>
      <w:r>
        <w:rPr>
          <w:rFonts w:ascii="Trebuchet MS" w:hAnsi="Trebuchet MS" w:cs="Arial"/>
          <w:bCs/>
          <w:sz w:val="21"/>
          <w:szCs w:val="21"/>
          <w:u w:val="single"/>
          <w:lang w:eastAsia="en-US"/>
        </w:rPr>
        <w:t>–</w:t>
      </w:r>
      <w:r w:rsidRPr="009057F4">
        <w:rPr>
          <w:rFonts w:ascii="Trebuchet MS" w:hAnsi="Trebuchet MS" w:cs="Arial"/>
          <w:bCs/>
          <w:sz w:val="21"/>
          <w:szCs w:val="21"/>
          <w:u w:val="single"/>
          <w:lang w:eastAsia="en-US"/>
        </w:rPr>
        <w:t xml:space="preserve"> </w:t>
      </w:r>
      <w:r>
        <w:rPr>
          <w:rFonts w:ascii="Trebuchet MS" w:hAnsi="Trebuchet MS" w:cs="Arial"/>
          <w:bCs/>
          <w:sz w:val="21"/>
          <w:szCs w:val="21"/>
          <w:u w:val="single"/>
          <w:lang w:eastAsia="en-US"/>
        </w:rPr>
        <w:t>1,5</w:t>
      </w:r>
      <w:r w:rsidRPr="009057F4">
        <w:rPr>
          <w:rFonts w:ascii="Trebuchet MS" w:hAnsi="Trebuchet MS" w:cs="Arial"/>
          <w:bCs/>
          <w:sz w:val="21"/>
          <w:szCs w:val="21"/>
          <w:u w:val="single"/>
          <w:lang w:eastAsia="en-US"/>
        </w:rPr>
        <w:t xml:space="preserve"> punti per articolo</w:t>
      </w:r>
    </w:p>
    <w:p w14:paraId="6C1A0A5E" w14:textId="77777777" w:rsidR="009057F4" w:rsidRPr="009057F4" w:rsidRDefault="009057F4" w:rsidP="009057F4">
      <w:pPr>
        <w:pStyle w:val="Paragrafoelenco"/>
        <w:widowControl w:val="0"/>
        <w:spacing w:beforeLines="120" w:before="288" w:after="120"/>
        <w:jc w:val="both"/>
        <w:rPr>
          <w:rFonts w:ascii="Trebuchet MS" w:hAnsi="Trebuchet MS" w:cs="Arial"/>
          <w:bCs/>
          <w:sz w:val="21"/>
          <w:szCs w:val="21"/>
          <w:u w:val="single"/>
          <w:lang w:eastAsia="en-US"/>
        </w:rPr>
      </w:pPr>
    </w:p>
    <w:p w14:paraId="3E0CA911" w14:textId="589F7553" w:rsidR="009057F4" w:rsidRPr="009057F4" w:rsidRDefault="009057F4" w:rsidP="009057F4">
      <w:pPr>
        <w:pStyle w:val="Paragrafoelenco"/>
        <w:widowControl w:val="0"/>
        <w:numPr>
          <w:ilvl w:val="0"/>
          <w:numId w:val="12"/>
        </w:numPr>
        <w:spacing w:beforeLines="120" w:before="288" w:after="120"/>
        <w:jc w:val="both"/>
        <w:rPr>
          <w:rFonts w:ascii="Trebuchet MS" w:hAnsi="Trebuchet MS" w:cs="Arial"/>
          <w:bCs/>
          <w:sz w:val="21"/>
          <w:szCs w:val="21"/>
          <w:u w:val="single"/>
          <w:lang w:eastAsia="en-US"/>
        </w:rPr>
      </w:pPr>
      <w:r w:rsidRPr="009057F4">
        <w:rPr>
          <w:rFonts w:ascii="Trebuchet MS" w:hAnsi="Trebuchet MS" w:cs="Arial"/>
          <w:bCs/>
          <w:sz w:val="21"/>
          <w:szCs w:val="21"/>
          <w:u w:val="single"/>
          <w:lang w:eastAsia="en-US"/>
        </w:rPr>
        <w:t xml:space="preserve">pubblicazioni come coautore </w:t>
      </w:r>
      <w:r>
        <w:rPr>
          <w:rFonts w:ascii="Trebuchet MS" w:hAnsi="Trebuchet MS" w:cs="Arial"/>
          <w:bCs/>
          <w:sz w:val="21"/>
          <w:szCs w:val="21"/>
          <w:u w:val="single"/>
          <w:lang w:eastAsia="en-US"/>
        </w:rPr>
        <w:t>–</w:t>
      </w:r>
      <w:r w:rsidRPr="009057F4">
        <w:rPr>
          <w:rFonts w:ascii="Trebuchet MS" w:hAnsi="Trebuchet MS" w:cs="Arial"/>
          <w:bCs/>
          <w:sz w:val="21"/>
          <w:szCs w:val="21"/>
          <w:u w:val="single"/>
          <w:lang w:eastAsia="en-US"/>
        </w:rPr>
        <w:t xml:space="preserve"> 1</w:t>
      </w:r>
      <w:r>
        <w:rPr>
          <w:rFonts w:ascii="Trebuchet MS" w:hAnsi="Trebuchet MS" w:cs="Arial"/>
          <w:bCs/>
          <w:sz w:val="21"/>
          <w:szCs w:val="21"/>
          <w:u w:val="single"/>
          <w:lang w:eastAsia="en-US"/>
        </w:rPr>
        <w:t>,0</w:t>
      </w:r>
      <w:r w:rsidRPr="009057F4">
        <w:rPr>
          <w:rFonts w:ascii="Trebuchet MS" w:hAnsi="Trebuchet MS" w:cs="Arial"/>
          <w:bCs/>
          <w:sz w:val="21"/>
          <w:szCs w:val="21"/>
          <w:u w:val="single"/>
          <w:lang w:eastAsia="en-US"/>
        </w:rPr>
        <w:t xml:space="preserve"> punti per articolo</w:t>
      </w:r>
    </w:p>
    <w:p w14:paraId="06BEC0D4" w14:textId="77777777" w:rsidR="009057F4" w:rsidRPr="009057F4" w:rsidRDefault="009057F4" w:rsidP="009057F4">
      <w:pPr>
        <w:pStyle w:val="Paragrafoelenco"/>
        <w:widowControl w:val="0"/>
        <w:spacing w:beforeLines="120" w:before="288" w:after="120"/>
        <w:jc w:val="both"/>
        <w:rPr>
          <w:rFonts w:ascii="Trebuchet MS" w:hAnsi="Trebuchet MS" w:cs="Arial"/>
          <w:bCs/>
          <w:sz w:val="21"/>
          <w:szCs w:val="21"/>
          <w:u w:val="single"/>
          <w:lang w:eastAsia="en-US"/>
        </w:rPr>
      </w:pPr>
    </w:p>
    <w:p w14:paraId="29A14FA2" w14:textId="6EC50DF0" w:rsidR="001F3913" w:rsidRPr="009057F4" w:rsidRDefault="009057F4" w:rsidP="009057F4">
      <w:pPr>
        <w:pStyle w:val="Paragrafoelenco"/>
        <w:widowControl w:val="0"/>
        <w:numPr>
          <w:ilvl w:val="0"/>
          <w:numId w:val="12"/>
        </w:numPr>
        <w:spacing w:beforeLines="120" w:before="288" w:after="120"/>
        <w:jc w:val="both"/>
        <w:rPr>
          <w:rFonts w:ascii="Trebuchet MS" w:hAnsi="Trebuchet MS" w:cs="Arial"/>
          <w:bCs/>
          <w:sz w:val="21"/>
          <w:szCs w:val="21"/>
          <w:u w:val="single"/>
          <w:lang w:eastAsia="en-US"/>
        </w:rPr>
      </w:pPr>
      <w:r w:rsidRPr="009057F4">
        <w:rPr>
          <w:rFonts w:ascii="Trebuchet MS" w:hAnsi="Trebuchet MS" w:cs="Arial"/>
          <w:bCs/>
          <w:sz w:val="21"/>
          <w:szCs w:val="21"/>
          <w:u w:val="single"/>
          <w:lang w:eastAsia="en-US"/>
        </w:rPr>
        <w:t>partecipazione a congressi</w:t>
      </w:r>
      <w:r>
        <w:rPr>
          <w:rFonts w:ascii="Trebuchet MS" w:hAnsi="Trebuchet MS" w:cs="Arial"/>
          <w:bCs/>
          <w:sz w:val="21"/>
          <w:szCs w:val="21"/>
          <w:u w:val="single"/>
          <w:lang w:eastAsia="en-US"/>
        </w:rPr>
        <w:t xml:space="preserve"> e atti di convegni</w:t>
      </w:r>
      <w:r w:rsidRPr="009057F4">
        <w:rPr>
          <w:rFonts w:ascii="Trebuchet MS" w:hAnsi="Trebuchet MS" w:cs="Arial"/>
          <w:bCs/>
          <w:sz w:val="21"/>
          <w:szCs w:val="21"/>
          <w:u w:val="single"/>
          <w:lang w:eastAsia="en-US"/>
        </w:rPr>
        <w:t xml:space="preserve"> - 0,75 punti per congresso</w:t>
      </w:r>
    </w:p>
    <w:p w14:paraId="2C78B126" w14:textId="238A0C9E" w:rsidR="00CB3035" w:rsidRPr="00976333" w:rsidRDefault="000051FF" w:rsidP="007D7C00">
      <w:pPr>
        <w:spacing w:beforeLines="120" w:before="288" w:after="120"/>
        <w:jc w:val="both"/>
        <w:rPr>
          <w:rFonts w:ascii="Trebuchet MS" w:hAnsi="Trebuchet MS" w:cs="Arial"/>
          <w:sz w:val="21"/>
          <w:szCs w:val="21"/>
        </w:rPr>
      </w:pPr>
      <w:r w:rsidRPr="00976333">
        <w:rPr>
          <w:rFonts w:ascii="Trebuchet MS" w:hAnsi="Trebuchet MS" w:cs="Arial"/>
          <w:sz w:val="21"/>
          <w:szCs w:val="21"/>
        </w:rPr>
        <w:t>La Commissione</w:t>
      </w:r>
      <w:r w:rsidR="0001743D" w:rsidRPr="00976333">
        <w:rPr>
          <w:rFonts w:ascii="Trebuchet MS" w:hAnsi="Trebuchet MS" w:cs="Arial"/>
          <w:sz w:val="21"/>
          <w:szCs w:val="21"/>
        </w:rPr>
        <w:t xml:space="preserve">, terminati gli adempimenti </w:t>
      </w:r>
      <w:r w:rsidR="007A3AEC" w:rsidRPr="00976333">
        <w:rPr>
          <w:rFonts w:ascii="Trebuchet MS" w:hAnsi="Trebuchet MS" w:cs="Arial"/>
          <w:sz w:val="21"/>
          <w:szCs w:val="21"/>
        </w:rPr>
        <w:t>previsti</w:t>
      </w:r>
      <w:r w:rsidR="0001743D" w:rsidRPr="00976333">
        <w:rPr>
          <w:rFonts w:ascii="Trebuchet MS" w:hAnsi="Trebuchet MS" w:cs="Arial"/>
          <w:sz w:val="21"/>
          <w:szCs w:val="21"/>
        </w:rPr>
        <w:t xml:space="preserve">, </w:t>
      </w:r>
      <w:r w:rsidRPr="00976333">
        <w:rPr>
          <w:rFonts w:ascii="Trebuchet MS" w:hAnsi="Trebuchet MS" w:cs="Arial"/>
          <w:sz w:val="21"/>
          <w:szCs w:val="21"/>
        </w:rPr>
        <w:t xml:space="preserve">decide di riconvocarsi in </w:t>
      </w:r>
      <w:r w:rsidR="0001743D" w:rsidRPr="00353368">
        <w:rPr>
          <w:rFonts w:ascii="Trebuchet MS" w:hAnsi="Trebuchet MS" w:cs="Arial"/>
          <w:color w:val="000000" w:themeColor="text1"/>
          <w:sz w:val="21"/>
          <w:szCs w:val="21"/>
        </w:rPr>
        <w:t>presenza per l’</w:t>
      </w:r>
      <w:r w:rsidRPr="00353368">
        <w:rPr>
          <w:rFonts w:ascii="Trebuchet MS" w:hAnsi="Trebuchet MS" w:cs="Arial"/>
          <w:color w:val="000000" w:themeColor="text1"/>
          <w:sz w:val="21"/>
          <w:szCs w:val="21"/>
        </w:rPr>
        <w:t xml:space="preserve">esame </w:t>
      </w:r>
      <w:r w:rsidRPr="00976333">
        <w:rPr>
          <w:rFonts w:ascii="Trebuchet MS" w:hAnsi="Trebuchet MS" w:cs="Arial"/>
          <w:sz w:val="21"/>
          <w:szCs w:val="21"/>
        </w:rPr>
        <w:t>analitico dei titoli</w:t>
      </w:r>
      <w:r w:rsidR="0001743D" w:rsidRPr="00976333">
        <w:rPr>
          <w:rFonts w:ascii="Trebuchet MS" w:hAnsi="Trebuchet MS" w:cs="Arial"/>
          <w:sz w:val="21"/>
          <w:szCs w:val="21"/>
        </w:rPr>
        <w:t xml:space="preserve">, del CV </w:t>
      </w:r>
      <w:r w:rsidRPr="00976333">
        <w:rPr>
          <w:rFonts w:ascii="Trebuchet MS" w:hAnsi="Trebuchet MS" w:cs="Arial"/>
          <w:sz w:val="21"/>
          <w:szCs w:val="21"/>
        </w:rPr>
        <w:t>e delle pubblicazioni scientifiche dei candidati</w:t>
      </w:r>
    </w:p>
    <w:p w14:paraId="2D30DA98" w14:textId="6D9AB36B" w:rsidR="00CB3035" w:rsidRPr="00976333" w:rsidRDefault="00CB3035" w:rsidP="007D7C00">
      <w:pPr>
        <w:spacing w:beforeLines="120" w:before="288" w:after="120"/>
        <w:rPr>
          <w:rFonts w:ascii="Trebuchet MS" w:hAnsi="Trebuchet MS" w:cs="Arial"/>
          <w:sz w:val="21"/>
          <w:szCs w:val="21"/>
        </w:rPr>
      </w:pPr>
      <w:r w:rsidRPr="00976333">
        <w:rPr>
          <w:rFonts w:ascii="Trebuchet MS" w:hAnsi="Trebuchet MS" w:cs="Arial"/>
          <w:sz w:val="21"/>
          <w:szCs w:val="21"/>
        </w:rPr>
        <w:t>La seduta è tolta alle ore</w:t>
      </w:r>
      <w:r w:rsidR="00353368">
        <w:rPr>
          <w:rFonts w:ascii="Trebuchet MS" w:hAnsi="Trebuchet MS" w:cs="Arial"/>
          <w:sz w:val="21"/>
          <w:szCs w:val="21"/>
        </w:rPr>
        <w:t xml:space="preserve"> 16.30</w:t>
      </w:r>
    </w:p>
    <w:p w14:paraId="03218419" w14:textId="1BABE0DF" w:rsidR="00EE75BE" w:rsidRDefault="00CB3035" w:rsidP="009057F4">
      <w:pPr>
        <w:spacing w:beforeLines="120" w:before="288" w:after="120"/>
        <w:rPr>
          <w:rFonts w:ascii="Trebuchet MS" w:hAnsi="Trebuchet MS" w:cs="Arial"/>
          <w:sz w:val="21"/>
          <w:szCs w:val="21"/>
        </w:rPr>
      </w:pPr>
      <w:r w:rsidRPr="00976333">
        <w:rPr>
          <w:rFonts w:ascii="Trebuchet MS" w:hAnsi="Trebuchet MS" w:cs="Arial"/>
          <w:sz w:val="21"/>
          <w:szCs w:val="21"/>
        </w:rPr>
        <w:t>Letto e sottoscritto.</w:t>
      </w:r>
      <w:r w:rsidR="009057F4">
        <w:rPr>
          <w:rFonts w:ascii="Trebuchet MS" w:hAnsi="Trebuchet MS" w:cs="Arial"/>
          <w:sz w:val="21"/>
          <w:szCs w:val="21"/>
        </w:rPr>
        <w:t xml:space="preserve">                                                         </w:t>
      </w:r>
      <w:r w:rsidR="00EE75BE">
        <w:rPr>
          <w:rFonts w:ascii="Trebuchet MS" w:hAnsi="Trebuchet MS" w:cs="Arial"/>
          <w:sz w:val="21"/>
          <w:szCs w:val="21"/>
        </w:rPr>
        <w:t>Il presidente della Commissione</w:t>
      </w:r>
    </w:p>
    <w:p w14:paraId="37D57026" w14:textId="77777777" w:rsidR="00A5202C" w:rsidRPr="00976333" w:rsidRDefault="00A5202C" w:rsidP="00EE75BE">
      <w:pPr>
        <w:spacing w:beforeLines="120" w:before="288" w:after="120"/>
        <w:ind w:left="5103" w:firstLine="567"/>
        <w:rPr>
          <w:rFonts w:ascii="Trebuchet MS" w:hAnsi="Trebuchet MS" w:cs="Arial"/>
          <w:sz w:val="21"/>
          <w:szCs w:val="21"/>
        </w:rPr>
      </w:pPr>
      <w:r w:rsidRPr="00976333">
        <w:rPr>
          <w:rFonts w:ascii="Trebuchet MS" w:hAnsi="Trebuchet MS" w:cs="Arial"/>
          <w:sz w:val="21"/>
          <w:szCs w:val="21"/>
        </w:rPr>
        <w:t>Prof</w:t>
      </w:r>
      <w:r w:rsidR="00B44E2B" w:rsidRPr="00976333">
        <w:rPr>
          <w:rFonts w:ascii="Trebuchet MS" w:hAnsi="Trebuchet MS" w:cs="Arial"/>
          <w:sz w:val="21"/>
          <w:szCs w:val="21"/>
        </w:rPr>
        <w:t xml:space="preserve">. </w:t>
      </w:r>
      <w:r w:rsidR="00976333">
        <w:rPr>
          <w:rFonts w:ascii="Trebuchet MS" w:hAnsi="Trebuchet MS" w:cs="Arial"/>
          <w:sz w:val="21"/>
          <w:szCs w:val="21"/>
        </w:rPr>
        <w:t>_______________</w:t>
      </w:r>
    </w:p>
    <w:p w14:paraId="123C3D13" w14:textId="77777777" w:rsidR="00A5202C" w:rsidRPr="00976333" w:rsidRDefault="00A5202C" w:rsidP="00EE75BE">
      <w:pPr>
        <w:spacing w:beforeLines="120" w:before="288" w:after="120"/>
        <w:ind w:left="5103"/>
        <w:rPr>
          <w:rFonts w:ascii="Trebuchet MS" w:hAnsi="Trebuchet MS" w:cs="Arial"/>
          <w:sz w:val="21"/>
          <w:szCs w:val="21"/>
        </w:rPr>
      </w:pPr>
      <w:r w:rsidRPr="00976333">
        <w:rPr>
          <w:rFonts w:ascii="Trebuchet MS" w:hAnsi="Trebuchet MS" w:cs="Arial"/>
          <w:sz w:val="21"/>
          <w:szCs w:val="21"/>
        </w:rPr>
        <w:tab/>
      </w:r>
    </w:p>
    <w:sectPr w:rsidR="00A5202C" w:rsidRPr="00976333" w:rsidSect="00976333">
      <w:headerReference w:type="default" r:id="rId7"/>
      <w:footerReference w:type="default" r:id="rId8"/>
      <w:pgSz w:w="11906" w:h="16838"/>
      <w:pgMar w:top="2390" w:right="1134" w:bottom="1134" w:left="1134" w:header="708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ECBF" w14:textId="77777777" w:rsidR="00021B72" w:rsidRDefault="00021B72" w:rsidP="001E36D6">
      <w:r>
        <w:separator/>
      </w:r>
    </w:p>
  </w:endnote>
  <w:endnote w:type="continuationSeparator" w:id="0">
    <w:p w14:paraId="4A533194" w14:textId="77777777" w:rsidR="00021B72" w:rsidRDefault="00021B72" w:rsidP="001E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4BC96" w14:textId="77777777" w:rsidR="00976333" w:rsidRPr="006639F7" w:rsidRDefault="00976333" w:rsidP="001A6E2C">
    <w:pPr>
      <w:contextualSpacing/>
      <w:rPr>
        <w:rFonts w:ascii="Trebuchet MS" w:hAnsi="Trebuchet MS"/>
        <w:color w:val="3D3D3D"/>
        <w:sz w:val="17"/>
        <w:szCs w:val="17"/>
      </w:rPr>
    </w:pPr>
    <w:r w:rsidRPr="006639F7">
      <w:rPr>
        <w:rFonts w:ascii="Trebuchet MS" w:hAnsi="Trebuchet MS"/>
        <w:color w:val="3D3D3D"/>
        <w:sz w:val="17"/>
        <w:szCs w:val="17"/>
      </w:rPr>
      <w:t>Università degli Studi di Milano - Direzione Trattamenti Economici e Lavoro Autonomo</w:t>
    </w:r>
  </w:p>
  <w:p w14:paraId="31538B5A" w14:textId="77777777" w:rsidR="00976333" w:rsidRPr="006639F7" w:rsidRDefault="00976333" w:rsidP="001A6E2C">
    <w:pPr>
      <w:contextualSpacing/>
      <w:rPr>
        <w:rFonts w:ascii="Trebuchet MS" w:hAnsi="Trebuchet MS"/>
        <w:color w:val="3D3D3D"/>
        <w:sz w:val="17"/>
        <w:szCs w:val="17"/>
      </w:rPr>
    </w:pPr>
    <w:r w:rsidRPr="006639F7">
      <w:rPr>
        <w:rFonts w:ascii="Trebuchet MS" w:hAnsi="Trebuchet MS"/>
        <w:color w:val="3D3D3D"/>
        <w:sz w:val="17"/>
        <w:szCs w:val="17"/>
      </w:rPr>
      <w:t>Ufficio Contratti di formazione e Ricerca</w:t>
    </w:r>
  </w:p>
  <w:p w14:paraId="6D15D2C2" w14:textId="77777777" w:rsidR="00C87037" w:rsidRPr="00BC1BC8" w:rsidRDefault="00976333" w:rsidP="001A6E2C">
    <w:pPr>
      <w:contextualSpacing/>
      <w:rPr>
        <w:rFonts w:ascii="Trebuchet MS" w:hAnsi="Trebuchet MS"/>
        <w:color w:val="000000"/>
        <w:sz w:val="18"/>
      </w:rPr>
    </w:pPr>
    <w:r w:rsidRPr="006639F7">
      <w:rPr>
        <w:rFonts w:ascii="Trebuchet MS" w:hAnsi="Trebuchet MS"/>
        <w:color w:val="3D3D3D"/>
        <w:sz w:val="17"/>
        <w:szCs w:val="17"/>
      </w:rPr>
      <w:t>Via Sant’Antonio 12 - 20122 Milano, Italia</w:t>
    </w:r>
    <w:bookmarkStart w:id="1" w:name="_Hlk135745778"/>
    <w:r w:rsidR="001779CE">
      <w:rPr>
        <w:rFonts w:ascii="Trebuchet MS" w:hAnsi="Trebuchet MS"/>
        <w:color w:val="3D3D3D"/>
        <w:sz w:val="17"/>
        <w:szCs w:val="17"/>
      </w:rPr>
      <w:t xml:space="preserve"> </w:t>
    </w:r>
    <w:r w:rsidR="005E65D2">
      <w:rPr>
        <w:rFonts w:ascii="Trebuchet MS" w:hAnsi="Trebuchet MS"/>
        <w:color w:val="3D3D3D"/>
        <w:sz w:val="17"/>
        <w:szCs w:val="17"/>
      </w:rPr>
      <w:t>–</w:t>
    </w:r>
    <w:r w:rsidR="001779CE">
      <w:rPr>
        <w:rFonts w:ascii="Trebuchet MS" w:hAnsi="Trebuchet MS"/>
        <w:color w:val="3D3D3D"/>
        <w:sz w:val="17"/>
        <w:szCs w:val="17"/>
      </w:rPr>
      <w:t xml:space="preserve"> </w:t>
    </w:r>
    <w:hyperlink r:id="rId1" w:history="1">
      <w:r w:rsidR="005E65D2" w:rsidRPr="00CD703F">
        <w:rPr>
          <w:rStyle w:val="Collegamentoipertestuale"/>
          <w:rFonts w:ascii="Trebuchet MS" w:hAnsi="Trebuchet MS"/>
          <w:sz w:val="17"/>
          <w:szCs w:val="17"/>
        </w:rPr>
        <w:t>assegni.ricerca@unimi.it</w:t>
      </w:r>
    </w:hyperlink>
    <w:bookmarkEnd w:id="1"/>
    <w:r>
      <w:rPr>
        <w:rStyle w:val="Collegamentoipertestuale"/>
        <w:rFonts w:ascii="Trebuchet MS" w:hAnsi="Trebuchet MS"/>
        <w:sz w:val="17"/>
        <w:szCs w:val="17"/>
      </w:rPr>
      <w:t xml:space="preserve"> </w:t>
    </w:r>
    <w:proofErr w:type="spellStart"/>
    <w:r w:rsidR="00C87037" w:rsidRPr="00976333">
      <w:rPr>
        <w:rFonts w:ascii="Trebuchet MS" w:hAnsi="Trebuchet MS"/>
        <w:color w:val="3D3D3D"/>
        <w:sz w:val="17"/>
        <w:szCs w:val="17"/>
      </w:rPr>
      <w:t>DTELA_F_Verbale_Criteri_AssB_rev</w:t>
    </w:r>
    <w:proofErr w:type="spellEnd"/>
    <w:r w:rsidR="00C87037" w:rsidRPr="00976333">
      <w:rPr>
        <w:rFonts w:ascii="Trebuchet MS" w:hAnsi="Trebuchet MS"/>
        <w:color w:val="3D3D3D"/>
        <w:sz w:val="17"/>
        <w:szCs w:val="17"/>
      </w:rPr>
      <w:t xml:space="preserve">. 00 del </w:t>
    </w:r>
    <w:r w:rsidR="007D7C00" w:rsidRPr="00976333">
      <w:rPr>
        <w:rFonts w:ascii="Trebuchet MS" w:hAnsi="Trebuchet MS"/>
        <w:color w:val="3D3D3D"/>
        <w:sz w:val="17"/>
        <w:szCs w:val="17"/>
      </w:rPr>
      <w:t>30</w:t>
    </w:r>
    <w:r w:rsidR="00C87037" w:rsidRPr="00976333">
      <w:rPr>
        <w:rFonts w:ascii="Trebuchet MS" w:hAnsi="Trebuchet MS"/>
        <w:color w:val="3D3D3D"/>
        <w:sz w:val="17"/>
        <w:szCs w:val="17"/>
      </w:rPr>
      <w:t>/05/2023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48DAA" w14:textId="77777777" w:rsidR="00021B72" w:rsidRDefault="00021B72" w:rsidP="001E36D6">
      <w:r>
        <w:separator/>
      </w:r>
    </w:p>
  </w:footnote>
  <w:footnote w:type="continuationSeparator" w:id="0">
    <w:p w14:paraId="52106A92" w14:textId="77777777" w:rsidR="00021B72" w:rsidRDefault="00021B72" w:rsidP="001E3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100B" w14:textId="77777777" w:rsidR="001A668B" w:rsidRDefault="001A668B" w:rsidP="001E36D6">
    <w:pPr>
      <w:pStyle w:val="Intestazione"/>
      <w:jc w:val="center"/>
    </w:pPr>
    <w:r w:rsidRPr="00FD6597">
      <w:rPr>
        <w:rFonts w:ascii="Trebuchet MS" w:hAnsi="Trebuchet MS"/>
        <w:noProof/>
      </w:rPr>
      <w:drawing>
        <wp:inline distT="0" distB="0" distL="0" distR="0" wp14:anchorId="7853B7B7" wp14:editId="3EBBEBA8">
          <wp:extent cx="4777740" cy="79248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74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570"/>
    <w:multiLevelType w:val="hybridMultilevel"/>
    <w:tmpl w:val="DCF64B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72AF"/>
    <w:multiLevelType w:val="hybridMultilevel"/>
    <w:tmpl w:val="D98457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748E7"/>
    <w:multiLevelType w:val="hybridMultilevel"/>
    <w:tmpl w:val="340C07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E5D2E"/>
    <w:multiLevelType w:val="hybridMultilevel"/>
    <w:tmpl w:val="DCF64B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7E2C"/>
    <w:multiLevelType w:val="hybridMultilevel"/>
    <w:tmpl w:val="6AD28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13AE1"/>
    <w:multiLevelType w:val="hybridMultilevel"/>
    <w:tmpl w:val="024EBD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43C84"/>
    <w:multiLevelType w:val="hybridMultilevel"/>
    <w:tmpl w:val="CDEC50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C1AEC"/>
    <w:multiLevelType w:val="hybridMultilevel"/>
    <w:tmpl w:val="DCF64B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B150C"/>
    <w:multiLevelType w:val="hybridMultilevel"/>
    <w:tmpl w:val="B4D85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D362D"/>
    <w:multiLevelType w:val="hybridMultilevel"/>
    <w:tmpl w:val="1334304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70611B8"/>
    <w:multiLevelType w:val="hybridMultilevel"/>
    <w:tmpl w:val="E12CCE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E21A8"/>
    <w:multiLevelType w:val="hybridMultilevel"/>
    <w:tmpl w:val="A3A218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804"/>
    <w:rsid w:val="000051FF"/>
    <w:rsid w:val="0001743D"/>
    <w:rsid w:val="00021B72"/>
    <w:rsid w:val="000815E2"/>
    <w:rsid w:val="000F20F6"/>
    <w:rsid w:val="001779CE"/>
    <w:rsid w:val="001A668B"/>
    <w:rsid w:val="001A6E2C"/>
    <w:rsid w:val="001D56A8"/>
    <w:rsid w:val="001E36D6"/>
    <w:rsid w:val="001F3913"/>
    <w:rsid w:val="002272B5"/>
    <w:rsid w:val="002316B1"/>
    <w:rsid w:val="00302A04"/>
    <w:rsid w:val="00342614"/>
    <w:rsid w:val="00353368"/>
    <w:rsid w:val="00437287"/>
    <w:rsid w:val="004568BD"/>
    <w:rsid w:val="004614FA"/>
    <w:rsid w:val="00463FD9"/>
    <w:rsid w:val="00477092"/>
    <w:rsid w:val="004D79DB"/>
    <w:rsid w:val="004E298A"/>
    <w:rsid w:val="005166BC"/>
    <w:rsid w:val="00531888"/>
    <w:rsid w:val="005518AC"/>
    <w:rsid w:val="0056010C"/>
    <w:rsid w:val="005E65D2"/>
    <w:rsid w:val="005F0E0C"/>
    <w:rsid w:val="006A5517"/>
    <w:rsid w:val="006B1F26"/>
    <w:rsid w:val="006C6219"/>
    <w:rsid w:val="006D561E"/>
    <w:rsid w:val="006F622F"/>
    <w:rsid w:val="007A3AEC"/>
    <w:rsid w:val="007A76B8"/>
    <w:rsid w:val="007C5DD2"/>
    <w:rsid w:val="007D7C00"/>
    <w:rsid w:val="008333F8"/>
    <w:rsid w:val="00854D8E"/>
    <w:rsid w:val="0086489C"/>
    <w:rsid w:val="008778AD"/>
    <w:rsid w:val="008E1962"/>
    <w:rsid w:val="009057F4"/>
    <w:rsid w:val="0093757E"/>
    <w:rsid w:val="00976333"/>
    <w:rsid w:val="0098093B"/>
    <w:rsid w:val="009D60AD"/>
    <w:rsid w:val="009F0C1F"/>
    <w:rsid w:val="00A17B5E"/>
    <w:rsid w:val="00A247EB"/>
    <w:rsid w:val="00A5202C"/>
    <w:rsid w:val="00A90FDC"/>
    <w:rsid w:val="00AA2965"/>
    <w:rsid w:val="00AA38D1"/>
    <w:rsid w:val="00AB391F"/>
    <w:rsid w:val="00B12B21"/>
    <w:rsid w:val="00B44E2B"/>
    <w:rsid w:val="00B96FEE"/>
    <w:rsid w:val="00BA714B"/>
    <w:rsid w:val="00C54654"/>
    <w:rsid w:val="00C77F2D"/>
    <w:rsid w:val="00C87037"/>
    <w:rsid w:val="00CB3035"/>
    <w:rsid w:val="00DB6CFD"/>
    <w:rsid w:val="00E66D40"/>
    <w:rsid w:val="00EA0A03"/>
    <w:rsid w:val="00ED5239"/>
    <w:rsid w:val="00EE75BE"/>
    <w:rsid w:val="00F16513"/>
    <w:rsid w:val="00F60862"/>
    <w:rsid w:val="00FA4A9A"/>
    <w:rsid w:val="00FB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8E947B"/>
  <w15:chartTrackingRefBased/>
  <w15:docId w15:val="{CFD8CFFE-7997-421B-AF17-66DB2B85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0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B0804"/>
    <w:pPr>
      <w:keepNext/>
      <w:jc w:val="center"/>
      <w:outlineLvl w:val="0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FB0804"/>
    <w:pPr>
      <w:keepNext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B080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B080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B0804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B080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E36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36D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E36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36D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6489C"/>
    <w:pPr>
      <w:ind w:left="720"/>
      <w:contextualSpacing/>
    </w:pPr>
  </w:style>
  <w:style w:type="character" w:styleId="Collegamentoipertestuale">
    <w:name w:val="Hyperlink"/>
    <w:rsid w:val="00976333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7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0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egni.ricerca@uni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Davide Lorenzi</cp:lastModifiedBy>
  <cp:revision>2</cp:revision>
  <dcterms:created xsi:type="dcterms:W3CDTF">2024-09-12T15:04:00Z</dcterms:created>
  <dcterms:modified xsi:type="dcterms:W3CDTF">2024-09-12T15:04:00Z</dcterms:modified>
</cp:coreProperties>
</file>