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24" w:rsidRDefault="00501324"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
        </w:rPr>
      </w:pPr>
    </w:p>
    <w:p w:rsidR="00501324" w:rsidRDefault="00501324" w:rsidP="00501324">
      <w:pPr>
        <w:rPr>
          <w:rFonts w:ascii="Trebuchet MS" w:hAnsi="Trebuchet MS"/>
          <w:b/>
          <w:lang w:val="en-GB"/>
        </w:rPr>
      </w:pPr>
      <w:r>
        <w:rPr>
          <w:rFonts w:ascii="Trebuchet MS" w:hAnsi="Trebuchet MS"/>
          <w:b/>
          <w:lang w:val="en-GB"/>
        </w:rPr>
        <w:t>THE ENGLISH LANGUAGE TRANSLATION DOES NOT HAVE LEGAL VALUE IN ITSELF, AND THUS DOES NOT SUPERSEDE THE ITALIAN VERSION OF THE CALL ANNOUNCEMENT (BANDO).</w:t>
      </w:r>
    </w:p>
    <w:p w:rsidR="003C3400" w:rsidRDefault="003C3400" w:rsidP="00501324">
      <w:pPr>
        <w:rPr>
          <w:rFonts w:ascii="Trebuchet MS" w:hAnsi="Trebuchet MS"/>
          <w:lang w:val="en-US"/>
        </w:rPr>
      </w:pPr>
    </w:p>
    <w:p w:rsidR="00501324" w:rsidRDefault="00501324" w:rsidP="00501324">
      <w:pPr>
        <w:rPr>
          <w:rFonts w:ascii="Trebuchet MS" w:hAnsi="Trebuchet MS"/>
          <w:lang w:val="en-GB"/>
        </w:rPr>
      </w:pPr>
      <w:bookmarkStart w:id="0" w:name="_GoBack"/>
      <w:bookmarkEnd w:id="0"/>
      <w:r>
        <w:rPr>
          <w:rFonts w:ascii="Trebuchet MS" w:hAnsi="Trebuchet MS"/>
          <w:lang w:val="en-US"/>
        </w:rPr>
        <w:t>The integral version is available at the following link</w:t>
      </w:r>
      <w:r>
        <w:rPr>
          <w:rFonts w:ascii="Trebuchet MS" w:hAnsi="Trebuchet MS"/>
          <w:lang w:val="en-GB"/>
        </w:rPr>
        <w:t xml:space="preserve">: </w:t>
      </w:r>
    </w:p>
    <w:p w:rsidR="00501324" w:rsidRDefault="00501324" w:rsidP="00501324">
      <w:pPr>
        <w:rPr>
          <w:rFonts w:ascii="Trebuchet MS" w:hAnsi="Trebuchet MS"/>
          <w:lang w:val="en-GB"/>
        </w:rPr>
      </w:pPr>
      <w:hyperlink r:id="rId9" w:history="1">
        <w:r w:rsidRPr="00916180">
          <w:rPr>
            <w:rStyle w:val="Collegamentoipertestuale"/>
            <w:rFonts w:ascii="Trebuchet MS" w:hAnsi="Trebuchet MS"/>
            <w:lang w:val="en-GB"/>
          </w:rPr>
          <w:t>http://www.unimi.it/ricerca/borse_promettenti/7518.htm</w:t>
        </w:r>
      </w:hyperlink>
    </w:p>
    <w:p w:rsidR="00501324" w:rsidRPr="00501324" w:rsidRDefault="00501324"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GB"/>
        </w:rPr>
      </w:pPr>
    </w:p>
    <w:p w:rsidR="00501324" w:rsidRDefault="00501324"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
        </w:rPr>
      </w:pPr>
    </w:p>
    <w:p w:rsidR="00501324" w:rsidRDefault="00501324"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US"/>
        </w:rPr>
      </w:pPr>
      <w:r w:rsidRPr="008037F3">
        <w:rPr>
          <w:rFonts w:ascii="Trebuchet MS" w:hAnsi="Trebuchet MS" w:cs="Courier New"/>
          <w:b/>
          <w:color w:val="212121"/>
          <w:sz w:val="21"/>
          <w:szCs w:val="21"/>
          <w:lang w:val="en"/>
        </w:rPr>
        <w:t>NOTICE OF COMPETITION FOR 1 SCHOLARSHIP FOR THE CONTINUATION OF THE TRAINING  PROMISING GRADUATES. THE SCHOLARSHIP WILL LAST FOR</w:t>
      </w:r>
      <w:r w:rsidRPr="008037F3">
        <w:rPr>
          <w:rFonts w:ascii="Trebuchet MS" w:hAnsi="Trebuchet MS" w:cs="Courier New"/>
          <w:b/>
          <w:noProof/>
          <w:color w:val="212121"/>
          <w:sz w:val="21"/>
          <w:szCs w:val="21"/>
          <w:lang w:val="en"/>
        </w:rPr>
        <w:t xml:space="preserve"> 12</w:t>
      </w:r>
      <w:r w:rsidRPr="008037F3">
        <w:rPr>
          <w:rFonts w:ascii="Trebuchet MS" w:hAnsi="Trebuchet MS" w:cs="Courier New"/>
          <w:b/>
          <w:color w:val="212121"/>
          <w:sz w:val="21"/>
          <w:szCs w:val="21"/>
          <w:lang w:val="en"/>
        </w:rPr>
        <w:t xml:space="preserve"> MONTHS AND IS SPECIFIC FOR THE SCIENTIFIC AND DISCIPLINARY</w:t>
      </w:r>
      <w:r w:rsidRPr="008037F3">
        <w:rPr>
          <w:rFonts w:ascii="Trebuchet MS" w:hAnsi="Trebuchet MS" w:cs="Courier New"/>
          <w:b/>
          <w:noProof/>
          <w:color w:val="212121"/>
          <w:sz w:val="21"/>
          <w:szCs w:val="21"/>
          <w:lang w:val="en"/>
        </w:rPr>
        <w:t xml:space="preserve"> BIOLOGICAL SCIENCES</w:t>
      </w:r>
      <w:r w:rsidRPr="008037F3">
        <w:rPr>
          <w:rFonts w:ascii="Trebuchet MS" w:hAnsi="Trebuchet MS" w:cs="Courier New"/>
          <w:b/>
          <w:color w:val="212121"/>
          <w:sz w:val="21"/>
          <w:szCs w:val="21"/>
          <w:lang w:val="en"/>
        </w:rPr>
        <w:t>.</w:t>
      </w:r>
    </w:p>
    <w:p w:rsidR="008037F3" w:rsidRPr="008037F3" w:rsidRDefault="008037F3" w:rsidP="008037F3">
      <w:pPr>
        <w:widowControl w:val="0"/>
        <w:autoSpaceDE w:val="0"/>
        <w:autoSpaceDN w:val="0"/>
        <w:ind w:left="7788" w:right="-261"/>
        <w:jc w:val="both"/>
        <w:rPr>
          <w:rFonts w:ascii="Trebuchet MS" w:hAnsi="Trebuchet MS"/>
          <w:b/>
          <w:bCs/>
          <w:sz w:val="21"/>
          <w:szCs w:val="21"/>
          <w:lang w:val="en-US"/>
        </w:rPr>
      </w:pPr>
      <w:r w:rsidRPr="008037F3">
        <w:rPr>
          <w:rFonts w:ascii="Trebuchet MS" w:hAnsi="Trebuchet MS"/>
          <w:b/>
          <w:bCs/>
          <w:noProof/>
          <w:sz w:val="21"/>
          <w:szCs w:val="21"/>
          <w:lang w:val="en-US"/>
        </w:rPr>
        <w:t>Codice ID 2989</w:t>
      </w:r>
    </w:p>
    <w:p w:rsidR="008037F3" w:rsidRPr="008037F3" w:rsidRDefault="008037F3" w:rsidP="008037F3">
      <w:pPr>
        <w:widowControl w:val="0"/>
        <w:autoSpaceDE w:val="0"/>
        <w:autoSpaceDN w:val="0"/>
        <w:spacing w:before="240"/>
        <w:ind w:right="-261"/>
        <w:jc w:val="both"/>
        <w:rPr>
          <w:rFonts w:ascii="Trebuchet MS" w:hAnsi="Trebuchet MS"/>
          <w:sz w:val="21"/>
          <w:szCs w:val="21"/>
          <w:lang w:val="en-US"/>
        </w:rPr>
      </w:pPr>
    </w:p>
    <w:p w:rsidR="008037F3" w:rsidRPr="008037F3" w:rsidRDefault="008037F3" w:rsidP="008037F3">
      <w:pPr>
        <w:widowControl w:val="0"/>
        <w:tabs>
          <w:tab w:val="right" w:pos="9638"/>
        </w:tabs>
        <w:autoSpaceDE w:val="0"/>
        <w:autoSpaceDN w:val="0"/>
        <w:jc w:val="center"/>
        <w:rPr>
          <w:rFonts w:ascii="Trebuchet MS" w:hAnsi="Trebuchet MS"/>
          <w:b/>
          <w:sz w:val="22"/>
          <w:szCs w:val="22"/>
          <w:lang w:val="en-US"/>
        </w:rPr>
      </w:pPr>
      <w:r w:rsidRPr="008037F3">
        <w:rPr>
          <w:rFonts w:ascii="Trebuchet MS" w:hAnsi="Trebuchet MS"/>
          <w:b/>
          <w:sz w:val="22"/>
          <w:szCs w:val="22"/>
          <w:lang w:val="en-US"/>
        </w:rPr>
        <w:t>THE RECTOR</w:t>
      </w:r>
    </w:p>
    <w:p w:rsidR="008037F3" w:rsidRPr="008037F3" w:rsidRDefault="008037F3" w:rsidP="008037F3">
      <w:pPr>
        <w:widowControl w:val="0"/>
        <w:tabs>
          <w:tab w:val="right" w:pos="9638"/>
        </w:tabs>
        <w:autoSpaceDE w:val="0"/>
        <w:autoSpaceDN w:val="0"/>
        <w:jc w:val="center"/>
        <w:rPr>
          <w:rFonts w:ascii="Trebuchet MS" w:hAnsi="Trebuchet MS"/>
          <w:sz w:val="23"/>
          <w:lang w:val="en-US"/>
        </w:rPr>
      </w:pPr>
    </w:p>
    <w:p w:rsidR="008037F3" w:rsidRPr="008037F3" w:rsidRDefault="008037F3" w:rsidP="008037F3">
      <w:pPr>
        <w:widowControl w:val="0"/>
        <w:autoSpaceDE w:val="0"/>
        <w:autoSpaceDN w:val="0"/>
        <w:jc w:val="both"/>
        <w:rPr>
          <w:rFonts w:ascii="Trebuchet MS" w:hAnsi="Trebuchet MS"/>
          <w:sz w:val="21"/>
          <w:szCs w:val="21"/>
          <w:lang w:val="en-US"/>
        </w:rPr>
      </w:pPr>
      <w:r w:rsidRPr="008037F3">
        <w:rPr>
          <w:rFonts w:ascii="Trebuchet MS" w:hAnsi="Trebuchet MS"/>
          <w:sz w:val="21"/>
          <w:szCs w:val="21"/>
          <w:lang w:val="en-US"/>
        </w:rPr>
        <w:t>Based on:</w:t>
      </w:r>
    </w:p>
    <w:p w:rsidR="008037F3" w:rsidRPr="008037F3" w:rsidRDefault="008037F3" w:rsidP="008037F3">
      <w:pPr>
        <w:widowControl w:val="0"/>
        <w:autoSpaceDE w:val="0"/>
        <w:autoSpaceDN w:val="0"/>
        <w:jc w:val="both"/>
        <w:rPr>
          <w:rFonts w:ascii="Trebuchet MS" w:hAnsi="Trebuchet MS"/>
          <w:sz w:val="21"/>
          <w:szCs w:val="21"/>
          <w:lang w:val="en-US"/>
        </w:rPr>
      </w:pPr>
      <w:r w:rsidRPr="008037F3">
        <w:rPr>
          <w:rFonts w:ascii="Trebuchet MS" w:hAnsi="Trebuchet MS"/>
          <w:sz w:val="21"/>
          <w:szCs w:val="21"/>
          <w:lang w:val="en-US"/>
        </w:rPr>
        <w:t>Law  n. 168, 9 May 1989;</w:t>
      </w:r>
    </w:p>
    <w:p w:rsidR="008037F3" w:rsidRPr="008037F3" w:rsidRDefault="008037F3" w:rsidP="008037F3">
      <w:pPr>
        <w:widowControl w:val="0"/>
        <w:autoSpaceDE w:val="0"/>
        <w:autoSpaceDN w:val="0"/>
        <w:jc w:val="both"/>
        <w:rPr>
          <w:rFonts w:ascii="Trebuchet MS" w:hAnsi="Trebuchet MS"/>
          <w:sz w:val="21"/>
          <w:szCs w:val="21"/>
        </w:rPr>
      </w:pPr>
      <w:r w:rsidRPr="008037F3">
        <w:rPr>
          <w:rFonts w:ascii="Trebuchet MS" w:hAnsi="Trebuchet MS"/>
          <w:sz w:val="21"/>
          <w:szCs w:val="21"/>
          <w:lang w:val="en-US"/>
        </w:rPr>
        <w:t xml:space="preserve">Law  n.  </w:t>
      </w:r>
      <w:r w:rsidRPr="008037F3">
        <w:rPr>
          <w:rFonts w:ascii="Trebuchet MS" w:hAnsi="Trebuchet MS"/>
          <w:sz w:val="21"/>
          <w:szCs w:val="21"/>
        </w:rPr>
        <w:t>210/1998;</w:t>
      </w:r>
    </w:p>
    <w:p w:rsidR="008037F3" w:rsidRPr="008037F3" w:rsidRDefault="008037F3" w:rsidP="008037F3">
      <w:pPr>
        <w:widowControl w:val="0"/>
        <w:autoSpaceDE w:val="0"/>
        <w:autoSpaceDN w:val="0"/>
        <w:jc w:val="both"/>
        <w:rPr>
          <w:rFonts w:ascii="Trebuchet MS" w:hAnsi="Trebuchet MS"/>
          <w:sz w:val="21"/>
          <w:szCs w:val="21"/>
        </w:rPr>
      </w:pPr>
      <w:r w:rsidRPr="008037F3">
        <w:rPr>
          <w:rFonts w:ascii="Trebuchet MS" w:hAnsi="Trebuchet MS"/>
          <w:sz w:val="21"/>
          <w:szCs w:val="21"/>
        </w:rPr>
        <w:t>Law  n.</w:t>
      </w:r>
      <w:r w:rsidRPr="008037F3">
        <w:rPr>
          <w:rFonts w:ascii="Trebuchet MS" w:hAnsi="Trebuchet MS"/>
          <w:sz w:val="21"/>
          <w:szCs w:val="21"/>
        </w:rPr>
        <w:tab/>
        <w:t xml:space="preserve"> 240, 30 </w:t>
      </w:r>
      <w:proofErr w:type="spellStart"/>
      <w:r w:rsidRPr="008037F3">
        <w:rPr>
          <w:rFonts w:ascii="Trebuchet MS" w:hAnsi="Trebuchet MS"/>
          <w:sz w:val="21"/>
          <w:szCs w:val="21"/>
        </w:rPr>
        <w:t>December</w:t>
      </w:r>
      <w:proofErr w:type="spellEnd"/>
      <w:r w:rsidRPr="008037F3">
        <w:rPr>
          <w:rFonts w:ascii="Trebuchet MS" w:hAnsi="Trebuchet MS"/>
          <w:sz w:val="21"/>
          <w:szCs w:val="21"/>
        </w:rPr>
        <w:t xml:space="preserve"> 2010, “Norme in materia di organizzazione delle università, di personale accademico e reclutamento, nonché delega al Governo per incentivare la qualità e l'efficienza del sistema universitario” and more in </w:t>
      </w:r>
      <w:proofErr w:type="spellStart"/>
      <w:r w:rsidRPr="008037F3">
        <w:rPr>
          <w:rFonts w:ascii="Trebuchet MS" w:hAnsi="Trebuchet MS"/>
          <w:sz w:val="21"/>
          <w:szCs w:val="21"/>
        </w:rPr>
        <w:t>details</w:t>
      </w:r>
      <w:proofErr w:type="spellEnd"/>
      <w:r w:rsidRPr="008037F3">
        <w:rPr>
          <w:rFonts w:ascii="Trebuchet MS" w:hAnsi="Trebuchet MS"/>
          <w:sz w:val="21"/>
          <w:szCs w:val="21"/>
        </w:rPr>
        <w:t xml:space="preserve"> art. 18;</w:t>
      </w:r>
    </w:p>
    <w:p w:rsidR="008037F3" w:rsidRPr="008037F3" w:rsidRDefault="008037F3" w:rsidP="008037F3">
      <w:pPr>
        <w:widowControl w:val="0"/>
        <w:autoSpaceDE w:val="0"/>
        <w:autoSpaceDN w:val="0"/>
        <w:jc w:val="both"/>
        <w:rPr>
          <w:rFonts w:ascii="Trebuchet MS" w:hAnsi="Trebuchet MS"/>
          <w:sz w:val="21"/>
          <w:szCs w:val="21"/>
        </w:rPr>
      </w:pPr>
      <w:proofErr w:type="spellStart"/>
      <w:r w:rsidRPr="008037F3">
        <w:rPr>
          <w:rFonts w:ascii="Trebuchet MS" w:hAnsi="Trebuchet MS"/>
          <w:sz w:val="21"/>
          <w:szCs w:val="21"/>
        </w:rPr>
        <w:t>Article</w:t>
      </w:r>
      <w:proofErr w:type="spellEnd"/>
      <w:r w:rsidRPr="008037F3">
        <w:rPr>
          <w:rFonts w:ascii="Trebuchet MS" w:hAnsi="Trebuchet MS"/>
          <w:sz w:val="21"/>
          <w:szCs w:val="21"/>
        </w:rPr>
        <w:t xml:space="preserve"> n.24 of the “Statuto dell’Università degli Studi di Milano”;</w:t>
      </w:r>
    </w:p>
    <w:p w:rsidR="008037F3" w:rsidRPr="008037F3" w:rsidRDefault="008037F3" w:rsidP="008037F3">
      <w:pPr>
        <w:widowControl w:val="0"/>
        <w:autoSpaceDE w:val="0"/>
        <w:autoSpaceDN w:val="0"/>
        <w:jc w:val="both"/>
        <w:rPr>
          <w:rFonts w:ascii="Trebuchet MS" w:hAnsi="Trebuchet MS"/>
          <w:sz w:val="21"/>
          <w:szCs w:val="21"/>
        </w:rPr>
      </w:pPr>
      <w:proofErr w:type="spellStart"/>
      <w:r w:rsidRPr="008037F3">
        <w:rPr>
          <w:rFonts w:ascii="Trebuchet MS" w:hAnsi="Trebuchet MS"/>
          <w:sz w:val="21"/>
          <w:szCs w:val="21"/>
        </w:rPr>
        <w:t>Article</w:t>
      </w:r>
      <w:proofErr w:type="spellEnd"/>
      <w:r w:rsidRPr="008037F3">
        <w:rPr>
          <w:rFonts w:ascii="Trebuchet MS" w:hAnsi="Trebuchet MS"/>
          <w:sz w:val="21"/>
          <w:szCs w:val="21"/>
        </w:rPr>
        <w:t xml:space="preserve"> 118 of the “Regolamento d'Ateneo per l'amministrazione, la finanza e la contabilità”;</w:t>
      </w:r>
    </w:p>
    <w:p w:rsidR="008037F3" w:rsidRPr="008037F3" w:rsidRDefault="008037F3" w:rsidP="008037F3">
      <w:pPr>
        <w:widowControl w:val="0"/>
        <w:autoSpaceDE w:val="0"/>
        <w:autoSpaceDN w:val="0"/>
        <w:jc w:val="both"/>
        <w:rPr>
          <w:rFonts w:ascii="Trebuchet MS" w:hAnsi="Trebuchet MS"/>
          <w:sz w:val="21"/>
          <w:szCs w:val="21"/>
        </w:rPr>
      </w:pPr>
      <w:r w:rsidRPr="008037F3">
        <w:rPr>
          <w:rFonts w:ascii="Trebuchet MS" w:hAnsi="Trebuchet MS"/>
          <w:sz w:val="21"/>
          <w:szCs w:val="21"/>
        </w:rPr>
        <w:t xml:space="preserve">the “Regolamento d’Ateneo per l’istituzione di borse di studio per il proseguimento della formazione di promettenti laureati” </w:t>
      </w:r>
      <w:proofErr w:type="spellStart"/>
      <w:r w:rsidRPr="008037F3">
        <w:rPr>
          <w:rFonts w:ascii="Trebuchet MS" w:hAnsi="Trebuchet MS"/>
          <w:sz w:val="21"/>
          <w:szCs w:val="21"/>
        </w:rPr>
        <w:t>established</w:t>
      </w:r>
      <w:proofErr w:type="spellEnd"/>
      <w:r w:rsidRPr="008037F3">
        <w:rPr>
          <w:rFonts w:ascii="Trebuchet MS" w:hAnsi="Trebuchet MS"/>
          <w:sz w:val="21"/>
          <w:szCs w:val="21"/>
        </w:rPr>
        <w:t xml:space="preserve"> by the </w:t>
      </w:r>
      <w:proofErr w:type="spellStart"/>
      <w:r w:rsidRPr="008037F3">
        <w:rPr>
          <w:rFonts w:ascii="Trebuchet MS" w:hAnsi="Trebuchet MS"/>
          <w:sz w:val="21"/>
          <w:szCs w:val="21"/>
        </w:rPr>
        <w:t>rectoral</w:t>
      </w:r>
      <w:proofErr w:type="spellEnd"/>
      <w:r w:rsidRPr="008037F3">
        <w:rPr>
          <w:rFonts w:ascii="Trebuchet MS" w:hAnsi="Trebuchet MS"/>
          <w:sz w:val="21"/>
          <w:szCs w:val="21"/>
        </w:rPr>
        <w:t xml:space="preserve"> note n. 1/18 on 10/01/2018 and </w:t>
      </w:r>
      <w:proofErr w:type="spellStart"/>
      <w:r w:rsidRPr="008037F3">
        <w:rPr>
          <w:rFonts w:ascii="Trebuchet MS" w:hAnsi="Trebuchet MS"/>
          <w:sz w:val="21"/>
          <w:szCs w:val="21"/>
        </w:rPr>
        <w:t>published</w:t>
      </w:r>
      <w:proofErr w:type="spellEnd"/>
      <w:r w:rsidRPr="008037F3">
        <w:rPr>
          <w:rFonts w:ascii="Trebuchet MS" w:hAnsi="Trebuchet MS"/>
          <w:sz w:val="21"/>
          <w:szCs w:val="21"/>
        </w:rPr>
        <w:t xml:space="preserve"> on 29/01/2018;</w:t>
      </w:r>
    </w:p>
    <w:p w:rsidR="008037F3" w:rsidRPr="008037F3" w:rsidRDefault="008037F3" w:rsidP="008037F3">
      <w:pPr>
        <w:widowControl w:val="0"/>
        <w:autoSpaceDE w:val="0"/>
        <w:autoSpaceDN w:val="0"/>
        <w:jc w:val="both"/>
        <w:rPr>
          <w:rFonts w:ascii="Trebuchet MS" w:hAnsi="Trebuchet MS"/>
          <w:sz w:val="21"/>
          <w:szCs w:val="21"/>
          <w:lang w:val="en-US"/>
        </w:rPr>
      </w:pPr>
      <w:r w:rsidRPr="008037F3">
        <w:rPr>
          <w:rFonts w:ascii="Trebuchet MS" w:hAnsi="Trebuchet MS"/>
          <w:sz w:val="21"/>
          <w:szCs w:val="21"/>
          <w:lang w:val="en-US"/>
        </w:rPr>
        <w:t>Noticed that:</w:t>
      </w:r>
    </w:p>
    <w:p w:rsidR="008037F3" w:rsidRPr="008037F3" w:rsidRDefault="008037F3" w:rsidP="008037F3">
      <w:pPr>
        <w:widowControl w:val="0"/>
        <w:autoSpaceDE w:val="0"/>
        <w:autoSpaceDN w:val="0"/>
        <w:jc w:val="both"/>
        <w:rPr>
          <w:rFonts w:ascii="Trebuchet MS" w:hAnsi="Trebuchet MS" w:cs="Verdana"/>
          <w:lang w:val="en-US"/>
        </w:rPr>
      </w:pPr>
      <w:r w:rsidRPr="008037F3">
        <w:rPr>
          <w:rFonts w:ascii="Trebuchet MS" w:hAnsi="Trebuchet MS"/>
          <w:sz w:val="21"/>
          <w:szCs w:val="21"/>
          <w:lang w:val="en-US"/>
        </w:rPr>
        <w:t xml:space="preserve">the Council of the Department </w:t>
      </w:r>
      <w:r w:rsidRPr="008037F3">
        <w:rPr>
          <w:rFonts w:ascii="Trebuchet MS" w:hAnsi="Trebuchet MS"/>
          <w:noProof/>
          <w:sz w:val="21"/>
          <w:szCs w:val="21"/>
          <w:lang w:val="en-US"/>
        </w:rPr>
        <w:t xml:space="preserve">Scienze Farmacologiche e Biomolecolari </w:t>
      </w:r>
      <w:r w:rsidRPr="008037F3">
        <w:rPr>
          <w:rFonts w:ascii="Trebuchet MS" w:hAnsi="Trebuchet MS"/>
          <w:sz w:val="21"/>
          <w:szCs w:val="21"/>
          <w:lang w:val="en-US"/>
        </w:rPr>
        <w:t xml:space="preserve">decided on </w:t>
      </w:r>
      <w:r w:rsidRPr="008037F3">
        <w:rPr>
          <w:rFonts w:ascii="Trebuchet MS" w:hAnsi="Trebuchet MS"/>
          <w:noProof/>
          <w:sz w:val="21"/>
          <w:szCs w:val="21"/>
          <w:lang w:val="en-US"/>
        </w:rPr>
        <w:t>23/07/2018</w:t>
      </w:r>
      <w:r w:rsidRPr="008037F3">
        <w:rPr>
          <w:rFonts w:ascii="Trebuchet MS" w:hAnsi="Trebuchet MS"/>
          <w:sz w:val="21"/>
          <w:szCs w:val="21"/>
          <w:lang w:val="en-US"/>
        </w:rPr>
        <w:t xml:space="preserve">, to issue </w:t>
      </w:r>
      <w:r w:rsidRPr="008037F3">
        <w:rPr>
          <w:rFonts w:ascii="Trebuchet MS" w:hAnsi="Trebuchet MS"/>
          <w:noProof/>
          <w:sz w:val="21"/>
          <w:szCs w:val="21"/>
          <w:lang w:val="en-US"/>
        </w:rPr>
        <w:t xml:space="preserve">a one year </w:t>
      </w:r>
      <w:r w:rsidRPr="008037F3">
        <w:rPr>
          <w:rFonts w:ascii="Trebuchet MS" w:hAnsi="Trebuchet MS"/>
          <w:sz w:val="21"/>
          <w:szCs w:val="21"/>
          <w:lang w:val="en-US"/>
        </w:rPr>
        <w:t xml:space="preserve">(12 months) scholarship of Euro </w:t>
      </w:r>
      <w:r w:rsidRPr="008037F3">
        <w:rPr>
          <w:rFonts w:ascii="Trebuchet MS" w:hAnsi="Trebuchet MS"/>
          <w:noProof/>
          <w:sz w:val="21"/>
          <w:szCs w:val="21"/>
          <w:lang w:val="en-US"/>
        </w:rPr>
        <w:t xml:space="preserve">13.200,00 </w:t>
      </w:r>
      <w:r w:rsidRPr="008037F3">
        <w:rPr>
          <w:rFonts w:ascii="Trebuchet MS" w:hAnsi="Trebuchet MS"/>
          <w:sz w:val="21"/>
          <w:szCs w:val="21"/>
          <w:lang w:val="en-US"/>
        </w:rPr>
        <w:t xml:space="preserve">before taxes, which will rely of the funding available from </w:t>
      </w:r>
      <w:r w:rsidRPr="008037F3">
        <w:rPr>
          <w:rFonts w:ascii="Trebuchet MS" w:hAnsi="Trebuchet MS"/>
          <w:noProof/>
          <w:sz w:val="21"/>
          <w:szCs w:val="21"/>
          <w:lang w:val="en-US"/>
        </w:rPr>
        <w:t>Pfizer IIR W1218287 Cardiovascular Grant</w:t>
      </w:r>
      <w:r w:rsidRPr="008037F3">
        <w:rPr>
          <w:rFonts w:ascii="Trebuchet MS" w:hAnsi="Trebuchet MS" w:cs="Verdana"/>
          <w:lang w:val="en-US"/>
        </w:rPr>
        <w:t>;</w:t>
      </w:r>
    </w:p>
    <w:p w:rsidR="008037F3" w:rsidRPr="008037F3" w:rsidRDefault="008037F3" w:rsidP="008037F3">
      <w:pPr>
        <w:widowControl w:val="0"/>
        <w:autoSpaceDE w:val="0"/>
        <w:autoSpaceDN w:val="0"/>
        <w:jc w:val="both"/>
        <w:rPr>
          <w:rFonts w:ascii="Trebuchet MS" w:hAnsi="Trebuchet MS"/>
          <w:sz w:val="21"/>
          <w:szCs w:val="21"/>
          <w:lang w:val="en-US"/>
        </w:rPr>
      </w:pPr>
      <w:r w:rsidRPr="008037F3">
        <w:rPr>
          <w:rFonts w:ascii="Trebuchet MS" w:hAnsi="Trebuchet MS"/>
          <w:sz w:val="21"/>
          <w:szCs w:val="21"/>
          <w:lang w:val="en-US"/>
        </w:rPr>
        <w:t xml:space="preserve">the evaluating Commission proposed by the Project’s Tutor is composed by Prof. Giuseppe Danilo </w:t>
      </w:r>
      <w:proofErr w:type="spellStart"/>
      <w:r w:rsidRPr="008037F3">
        <w:rPr>
          <w:rFonts w:ascii="Trebuchet MS" w:hAnsi="Trebuchet MS"/>
          <w:sz w:val="21"/>
          <w:szCs w:val="21"/>
          <w:lang w:val="en-US"/>
        </w:rPr>
        <w:t>Norata</w:t>
      </w:r>
      <w:proofErr w:type="spellEnd"/>
      <w:r w:rsidRPr="008037F3">
        <w:rPr>
          <w:rFonts w:ascii="Trebuchet MS" w:hAnsi="Trebuchet MS"/>
          <w:sz w:val="21"/>
          <w:szCs w:val="21"/>
          <w:lang w:val="en-US"/>
        </w:rPr>
        <w:t xml:space="preserve">, </w:t>
      </w:r>
      <w:r w:rsidRPr="008037F3">
        <w:rPr>
          <w:rFonts w:ascii="Trebuchet MS" w:hAnsi="Trebuchet MS"/>
          <w:noProof/>
          <w:sz w:val="21"/>
          <w:szCs w:val="21"/>
          <w:lang w:val="en-US"/>
        </w:rPr>
        <w:t>, Dr.ssa Monica Gomaraschi</w:t>
      </w:r>
      <w:r w:rsidRPr="008037F3">
        <w:rPr>
          <w:rFonts w:ascii="Trebuchet MS" w:hAnsi="Trebuchet MS"/>
          <w:sz w:val="21"/>
          <w:szCs w:val="21"/>
          <w:lang w:val="en-US"/>
        </w:rPr>
        <w:t xml:space="preserve">, </w:t>
      </w:r>
      <w:r w:rsidRPr="008037F3">
        <w:rPr>
          <w:rFonts w:ascii="Trebuchet MS" w:hAnsi="Trebuchet MS"/>
          <w:noProof/>
          <w:sz w:val="21"/>
          <w:szCs w:val="21"/>
          <w:lang w:val="en-US"/>
        </w:rPr>
        <w:t>Prof. Alberico Luigi Catapano</w:t>
      </w:r>
      <w:r w:rsidRPr="008037F3">
        <w:rPr>
          <w:rFonts w:ascii="Trebuchet MS" w:hAnsi="Trebuchet MS"/>
          <w:sz w:val="21"/>
          <w:szCs w:val="21"/>
          <w:lang w:val="en-US"/>
        </w:rPr>
        <w:t xml:space="preserve"> and </w:t>
      </w:r>
      <w:r w:rsidRPr="008037F3">
        <w:rPr>
          <w:rFonts w:ascii="Trebuchet MS" w:hAnsi="Trebuchet MS"/>
          <w:noProof/>
          <w:sz w:val="21"/>
          <w:szCs w:val="21"/>
          <w:lang w:val="en-US"/>
        </w:rPr>
        <w:t>Dr. Massimiliano Ruscica</w:t>
      </w:r>
      <w:r w:rsidRPr="008037F3">
        <w:rPr>
          <w:rFonts w:ascii="Trebuchet MS" w:hAnsi="Trebuchet MS"/>
          <w:sz w:val="21"/>
          <w:szCs w:val="21"/>
          <w:lang w:val="en-US"/>
        </w:rPr>
        <w:t xml:space="preserve"> as back up member.</w:t>
      </w:r>
    </w:p>
    <w:p w:rsidR="008037F3" w:rsidRPr="008037F3" w:rsidRDefault="008037F3" w:rsidP="008037F3">
      <w:pPr>
        <w:widowControl w:val="0"/>
        <w:autoSpaceDE w:val="0"/>
        <w:autoSpaceDN w:val="0"/>
        <w:jc w:val="both"/>
        <w:rPr>
          <w:rFonts w:ascii="Trebuchet MS" w:hAnsi="Trebuchet MS"/>
          <w:sz w:val="21"/>
          <w:szCs w:val="21"/>
          <w:lang w:val="en-US"/>
        </w:rPr>
      </w:pPr>
    </w:p>
    <w:p w:rsidR="008037F3" w:rsidRPr="008037F3" w:rsidRDefault="008037F3" w:rsidP="008037F3">
      <w:pPr>
        <w:widowControl w:val="0"/>
        <w:autoSpaceDE w:val="0"/>
        <w:autoSpaceDN w:val="0"/>
        <w:jc w:val="both"/>
        <w:rPr>
          <w:rFonts w:ascii="Trebuchet MS" w:hAnsi="Trebuchet MS"/>
          <w:sz w:val="21"/>
          <w:szCs w:val="21"/>
          <w:lang w:val="en-US"/>
        </w:rPr>
      </w:pPr>
    </w:p>
    <w:p w:rsidR="008037F3" w:rsidRPr="008037F3" w:rsidRDefault="008037F3" w:rsidP="008037F3">
      <w:pPr>
        <w:widowControl w:val="0"/>
        <w:tabs>
          <w:tab w:val="right" w:pos="9638"/>
        </w:tabs>
        <w:autoSpaceDE w:val="0"/>
        <w:autoSpaceDN w:val="0"/>
        <w:jc w:val="center"/>
        <w:rPr>
          <w:rFonts w:ascii="Trebuchet MS" w:hAnsi="Trebuchet MS"/>
          <w:b/>
          <w:sz w:val="21"/>
          <w:szCs w:val="21"/>
          <w:lang w:val="en-US"/>
        </w:rPr>
      </w:pPr>
      <w:r w:rsidRPr="008037F3">
        <w:rPr>
          <w:rFonts w:ascii="Trebuchet MS" w:hAnsi="Trebuchet MS"/>
          <w:b/>
          <w:sz w:val="21"/>
          <w:szCs w:val="21"/>
          <w:lang w:val="en-US"/>
        </w:rPr>
        <w:t xml:space="preserve">DECLARE </w:t>
      </w:r>
    </w:p>
    <w:p w:rsidR="008037F3" w:rsidRPr="008037F3" w:rsidRDefault="008037F3" w:rsidP="008037F3">
      <w:pPr>
        <w:widowControl w:val="0"/>
        <w:autoSpaceDE w:val="0"/>
        <w:autoSpaceDN w:val="0"/>
        <w:spacing w:before="240"/>
        <w:ind w:right="-261"/>
        <w:jc w:val="both"/>
        <w:rPr>
          <w:rFonts w:ascii="Trebuchet MS" w:hAnsi="Trebuchet MS"/>
          <w:sz w:val="21"/>
          <w:szCs w:val="21"/>
          <w:lang w:val="en-US"/>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b/>
          <w:color w:val="212121"/>
          <w:sz w:val="21"/>
          <w:szCs w:val="21"/>
          <w:lang w:val="en"/>
        </w:rPr>
      </w:pPr>
      <w:r w:rsidRPr="008037F3">
        <w:rPr>
          <w:rFonts w:ascii="Trebuchet MS" w:hAnsi="Trebuchet MS" w:cs="Courier New"/>
          <w:b/>
          <w:color w:val="212121"/>
          <w:sz w:val="21"/>
          <w:szCs w:val="21"/>
          <w:lang w:val="en"/>
        </w:rPr>
        <w:t>ART. 1 – COMPETITION NOTICE</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 xml:space="preserve">Under the "Regulations for the establishment of scholarships for the continuation of the training of promising graduates", issued with D.R. n. 1/2018 of 10/01/2018, which allows to establish scholarships to support the activities to be carried out in the context of funded research programs, a selection, based on the qualifications and an interview is launched. The aim is to award one scholarship for </w:t>
      </w:r>
      <w:r w:rsidRPr="008037F3">
        <w:rPr>
          <w:rFonts w:ascii="Trebuchet MS" w:hAnsi="Trebuchet MS" w:cs="Courier New"/>
          <w:noProof/>
          <w:color w:val="212121"/>
          <w:sz w:val="21"/>
          <w:szCs w:val="21"/>
          <w:lang w:val="en"/>
        </w:rPr>
        <w:t>12 months</w:t>
      </w:r>
      <w:r w:rsidRPr="008037F3">
        <w:rPr>
          <w:rFonts w:ascii="Trebuchet MS" w:hAnsi="Trebuchet MS" w:cs="Courier New"/>
          <w:color w:val="212121"/>
          <w:sz w:val="21"/>
          <w:szCs w:val="21"/>
          <w:lang w:val="en"/>
        </w:rPr>
        <w:t xml:space="preserve"> (renewable), within the scientific-disciplinary area of </w:t>
      </w:r>
      <w:r w:rsidRPr="008037F3">
        <w:rPr>
          <w:rFonts w:ascii="Trebuchet MS" w:hAnsi="Trebuchet MS" w:cs="Courier New"/>
          <w:noProof/>
          <w:color w:val="212121"/>
          <w:sz w:val="21"/>
          <w:szCs w:val="21"/>
          <w:lang w:val="en"/>
        </w:rPr>
        <w:t xml:space="preserve">Biological Sciences </w:t>
      </w:r>
      <w:r w:rsidRPr="008037F3">
        <w:rPr>
          <w:rFonts w:ascii="Trebuchet MS" w:hAnsi="Trebuchet MS" w:cs="Courier New"/>
          <w:color w:val="212121"/>
          <w:sz w:val="21"/>
          <w:szCs w:val="21"/>
          <w:lang w:val="en"/>
        </w:rPr>
        <w:t xml:space="preserve">funded by an International Research Projects awarded to Professor Giuseppe Danilo </w:t>
      </w:r>
      <w:proofErr w:type="spellStart"/>
      <w:r w:rsidRPr="008037F3">
        <w:rPr>
          <w:rFonts w:ascii="Trebuchet MS" w:hAnsi="Trebuchet MS" w:cs="Courier New"/>
          <w:color w:val="212121"/>
          <w:sz w:val="21"/>
          <w:szCs w:val="21"/>
          <w:lang w:val="en"/>
        </w:rPr>
        <w:t>Norata</w:t>
      </w:r>
      <w:proofErr w:type="spellEnd"/>
      <w:r w:rsidRPr="008037F3">
        <w:rPr>
          <w:rFonts w:ascii="Trebuchet MS" w:hAnsi="Trebuchet MS" w:cs="Courier New"/>
          <w:color w:val="212121"/>
          <w:sz w:val="21"/>
          <w:szCs w:val="21"/>
          <w:lang w:val="en"/>
        </w:rPr>
        <w:t xml:space="preserve"> (</w:t>
      </w:r>
      <w:r w:rsidRPr="008037F3">
        <w:rPr>
          <w:rFonts w:ascii="Trebuchet MS" w:hAnsi="Trebuchet MS" w:cs="Courier New"/>
          <w:noProof/>
          <w:color w:val="212121"/>
          <w:sz w:val="21"/>
          <w:szCs w:val="21"/>
          <w:lang w:val="en"/>
        </w:rPr>
        <w:t>Pfizer IIR W1218287)</w:t>
      </w:r>
      <w:r w:rsidRPr="008037F3">
        <w:rPr>
          <w:rFonts w:ascii="Trebuchet MS" w:hAnsi="Trebuchet MS" w:cs="Courier New"/>
          <w:color w:val="212121"/>
          <w:sz w:val="21"/>
          <w:szCs w:val="21"/>
          <w:lang w:val="en"/>
        </w:rPr>
        <w:t>.</w:t>
      </w:r>
    </w:p>
    <w:p w:rsidR="008037F3" w:rsidRPr="008037F3" w:rsidRDefault="008037F3" w:rsidP="008037F3">
      <w:pPr>
        <w:widowControl w:val="0"/>
        <w:autoSpaceDE w:val="0"/>
        <w:autoSpaceDN w:val="0"/>
        <w:ind w:right="-261"/>
        <w:jc w:val="both"/>
        <w:rPr>
          <w:rFonts w:ascii="Trebuchet MS" w:hAnsi="Trebuchet MS"/>
          <w:sz w:val="21"/>
          <w:szCs w:val="21"/>
          <w:lang w:val="en-US"/>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b/>
          <w:color w:val="212121"/>
          <w:sz w:val="21"/>
          <w:szCs w:val="21"/>
          <w:lang w:val="en"/>
        </w:rPr>
      </w:pPr>
      <w:r w:rsidRPr="008037F3">
        <w:rPr>
          <w:rFonts w:ascii="Trebuchet MS" w:hAnsi="Trebuchet MS" w:cs="Courier New"/>
          <w:b/>
          <w:color w:val="212121"/>
          <w:sz w:val="21"/>
          <w:szCs w:val="21"/>
          <w:lang w:val="en"/>
        </w:rPr>
        <w:t>ART. 2 - ADMISSION CRITERIA</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b/>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requirements for the participation in the selection are as follows: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212121"/>
          <w:sz w:val="21"/>
          <w:szCs w:val="21"/>
          <w:lang w:val="en"/>
        </w:rPr>
      </w:pPr>
    </w:p>
    <w:p w:rsidR="008037F3" w:rsidRPr="008037F3" w:rsidRDefault="008037F3" w:rsidP="008037F3">
      <w:pPr>
        <w:widowControl w:val="0"/>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Absence of criminal convictions or ongoing criminal proceedings;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hAnsi="Trebuchet MS" w:cs="Courier New"/>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lang w:val="en-US"/>
        </w:rPr>
      </w:pPr>
      <w:r w:rsidRPr="008037F3">
        <w:rPr>
          <w:rFonts w:ascii="Trebuchet MS" w:hAnsi="Trebuchet MS" w:cs="Courier New"/>
          <w:color w:val="212121"/>
          <w:sz w:val="21"/>
          <w:szCs w:val="21"/>
          <w:lang w:val="en"/>
        </w:rPr>
        <w:t xml:space="preserve">Master Degree in Pharmacy, Chemistry and Pharmaceutical Technologies, Pharmaceutical Biotechnology or equivalent, obtained according to the educational system preceding the D.M. n 509/1999 </w:t>
      </w:r>
      <w:proofErr w:type="spellStart"/>
      <w:r w:rsidRPr="008037F3">
        <w:rPr>
          <w:rFonts w:ascii="Trebuchet MS" w:hAnsi="Trebuchet MS" w:cs="Courier New"/>
          <w:color w:val="212121"/>
          <w:sz w:val="21"/>
          <w:szCs w:val="21"/>
          <w:lang w:val="en"/>
        </w:rPr>
        <w:t>ss.mm.ii</w:t>
      </w:r>
      <w:proofErr w:type="spellEnd"/>
      <w:r w:rsidRPr="008037F3">
        <w:rPr>
          <w:rFonts w:ascii="Trebuchet MS" w:hAnsi="Trebuchet MS" w:cs="Courier New"/>
          <w:color w:val="212121"/>
          <w:sz w:val="21"/>
          <w:szCs w:val="21"/>
          <w:lang w:val="en"/>
        </w:rPr>
        <w:t xml:space="preserve">. </w:t>
      </w:r>
      <w:r w:rsidRPr="008037F3">
        <w:rPr>
          <w:rFonts w:ascii="Trebuchet MS" w:hAnsi="Trebuchet MS" w:cs="Courier New"/>
          <w:color w:val="212121"/>
          <w:sz w:val="21"/>
          <w:szCs w:val="21"/>
          <w:lang w:val="en"/>
        </w:rPr>
        <w:lastRenderedPageBreak/>
        <w:t>or diploma of Specialist degree according to the DM n. 509/1999 corresponding to the Master's Degree in the degree class in Pharmacy and Industrial Pharmacy</w:t>
      </w:r>
      <w:r w:rsidRPr="008037F3">
        <w:rPr>
          <w:rFonts w:ascii="inherit" w:hAnsi="inherit" w:cs="Courier New"/>
          <w:color w:val="212121"/>
          <w:lang w:val="en-US"/>
        </w:rPr>
        <w:t xml:space="preserve"> (</w:t>
      </w:r>
      <w:r w:rsidRPr="008037F3">
        <w:rPr>
          <w:rFonts w:ascii="Trebuchet MS" w:hAnsi="Trebuchet MS" w:cs="Courier New"/>
          <w:color w:val="212121"/>
          <w:sz w:val="21"/>
          <w:szCs w:val="21"/>
          <w:lang w:val="en"/>
        </w:rPr>
        <w:t>L.M.- 13),</w:t>
      </w:r>
      <w:r w:rsidRPr="008037F3">
        <w:rPr>
          <w:rFonts w:ascii="inherit" w:hAnsi="inherit" w:cs="Courier New"/>
          <w:color w:val="212121"/>
          <w:lang w:val="en"/>
        </w:rPr>
        <w:t xml:space="preserve"> </w:t>
      </w:r>
      <w:r w:rsidRPr="008037F3">
        <w:rPr>
          <w:rFonts w:ascii="Trebuchet MS" w:hAnsi="Trebuchet MS" w:cs="Courier New"/>
          <w:color w:val="212121"/>
          <w:sz w:val="21"/>
          <w:szCs w:val="21"/>
          <w:lang w:val="en"/>
        </w:rPr>
        <w:t>Medical, Veterinary and Pharmaceutical Biotechnologies (L.M.-9)</w:t>
      </w:r>
      <w:r w:rsidRPr="008037F3">
        <w:rPr>
          <w:rFonts w:ascii="inherit" w:hAnsi="inherit" w:cs="Courier New"/>
          <w:color w:val="212121"/>
          <w:lang w:val="en-US"/>
        </w:rPr>
        <w:t xml:space="preserve"> </w:t>
      </w:r>
      <w:r w:rsidRPr="008037F3">
        <w:rPr>
          <w:rFonts w:ascii="Trebuchet MS" w:hAnsi="Trebuchet MS" w:cs="Courier New"/>
          <w:color w:val="212121"/>
          <w:sz w:val="21"/>
          <w:szCs w:val="21"/>
          <w:lang w:val="en"/>
        </w:rPr>
        <w:t>obtained under the Ministerial Decree 270/2004, or similar academic qualification obtained abroad and recognized as equivalent to the Italian qualification by the competent academic authorities;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212121"/>
          <w:sz w:val="21"/>
          <w:szCs w:val="21"/>
          <w:lang w:val="en"/>
        </w:rPr>
      </w:pPr>
    </w:p>
    <w:p w:rsidR="008037F3" w:rsidRPr="008037F3" w:rsidRDefault="008037F3" w:rsidP="008037F3">
      <w:pPr>
        <w:widowControl w:val="0"/>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Knowledge of the English language;</w:t>
      </w:r>
    </w:p>
    <w:p w:rsidR="008037F3" w:rsidRPr="008037F3" w:rsidRDefault="008037F3" w:rsidP="008037F3">
      <w:pPr>
        <w:widowControl w:val="0"/>
        <w:autoSpaceDE w:val="0"/>
        <w:autoSpaceDN w:val="0"/>
        <w:ind w:left="708"/>
        <w:rPr>
          <w:rFonts w:ascii="Trebuchet MS" w:hAnsi="Trebuchet MS"/>
          <w:color w:val="212121"/>
          <w:sz w:val="21"/>
          <w:szCs w:val="21"/>
          <w:lang w:val="en"/>
        </w:rPr>
      </w:pPr>
    </w:p>
    <w:p w:rsidR="008037F3" w:rsidRPr="008037F3" w:rsidRDefault="008037F3" w:rsidP="008037F3">
      <w:pPr>
        <w:widowControl w:val="0"/>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Age not exceeding 30 years and attainment of the qualification required by the competition notice, obtained no more than three years from the deadline for submission of applications.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Requirements and skills that are considered mandatory and will be evaluated:</w:t>
      </w:r>
    </w:p>
    <w:p w:rsidR="008037F3" w:rsidRPr="008037F3" w:rsidRDefault="008037F3" w:rsidP="008037F3">
      <w:pPr>
        <w:widowControl w:val="0"/>
        <w:numPr>
          <w:ilvl w:val="0"/>
          <w:numId w:val="16"/>
        </w:numPr>
        <w:autoSpaceDE w:val="0"/>
        <w:autoSpaceDN w:val="0"/>
        <w:spacing w:before="120" w:line="276" w:lineRule="auto"/>
        <w:ind w:right="-261"/>
        <w:jc w:val="both"/>
        <w:rPr>
          <w:rFonts w:ascii="Trebuchet MS" w:hAnsi="Trebuchet MS"/>
          <w:sz w:val="21"/>
          <w:szCs w:val="21"/>
          <w:lang w:val="en-US"/>
        </w:rPr>
      </w:pPr>
      <w:r w:rsidRPr="008037F3">
        <w:rPr>
          <w:rFonts w:ascii="Trebuchet MS" w:hAnsi="Trebuchet MS"/>
          <w:sz w:val="21"/>
          <w:szCs w:val="21"/>
          <w:lang w:val="en-US"/>
        </w:rPr>
        <w:t xml:space="preserve">Advanced Knowledge of </w:t>
      </w:r>
      <w:proofErr w:type="spellStart"/>
      <w:r w:rsidRPr="008037F3">
        <w:rPr>
          <w:rFonts w:ascii="Trebuchet MS" w:hAnsi="Trebuchet MS"/>
          <w:sz w:val="21"/>
          <w:szCs w:val="21"/>
          <w:lang w:val="en-US"/>
        </w:rPr>
        <w:t>cardiometabolic</w:t>
      </w:r>
      <w:proofErr w:type="spellEnd"/>
      <w:r w:rsidRPr="008037F3">
        <w:rPr>
          <w:rFonts w:ascii="Trebuchet MS" w:hAnsi="Trebuchet MS"/>
          <w:sz w:val="21"/>
          <w:szCs w:val="21"/>
          <w:lang w:val="en-US"/>
        </w:rPr>
        <w:t xml:space="preserve"> diseases, including atherosclerosis and of </w:t>
      </w:r>
      <w:proofErr w:type="spellStart"/>
      <w:r w:rsidRPr="008037F3">
        <w:rPr>
          <w:rFonts w:ascii="Trebuchet MS" w:hAnsi="Trebuchet MS"/>
          <w:sz w:val="21"/>
          <w:szCs w:val="21"/>
          <w:lang w:val="en-US"/>
        </w:rPr>
        <w:t>immunometabolism</w:t>
      </w:r>
      <w:proofErr w:type="spellEnd"/>
      <w:r w:rsidRPr="008037F3">
        <w:rPr>
          <w:rFonts w:ascii="Trebuchet MS" w:hAnsi="Trebuchet MS"/>
          <w:sz w:val="21"/>
          <w:szCs w:val="21"/>
          <w:lang w:val="en-US"/>
        </w:rPr>
        <w:t>, including metabolic processes involved in immune cells polarization and cellular sterol metabolism.</w:t>
      </w:r>
    </w:p>
    <w:p w:rsidR="008037F3" w:rsidRPr="008037F3" w:rsidRDefault="008037F3" w:rsidP="008037F3">
      <w:pPr>
        <w:widowControl w:val="0"/>
        <w:numPr>
          <w:ilvl w:val="0"/>
          <w:numId w:val="16"/>
        </w:numPr>
        <w:autoSpaceDE w:val="0"/>
        <w:autoSpaceDN w:val="0"/>
        <w:spacing w:before="120" w:line="276" w:lineRule="auto"/>
        <w:ind w:right="-261"/>
        <w:jc w:val="both"/>
        <w:rPr>
          <w:rFonts w:ascii="Trebuchet MS" w:hAnsi="Trebuchet MS"/>
          <w:sz w:val="21"/>
          <w:szCs w:val="21"/>
          <w:lang w:val="en-US"/>
        </w:rPr>
      </w:pPr>
      <w:r w:rsidRPr="008037F3">
        <w:rPr>
          <w:rFonts w:ascii="Trebuchet MS" w:hAnsi="Trebuchet MS"/>
          <w:sz w:val="21"/>
          <w:szCs w:val="21"/>
          <w:lang w:val="en-US"/>
        </w:rPr>
        <w:t>Advanced knowledge in chemical pharmaceutical structures and chemical processes; advanced knowledge on the use of High Performance Liquid Chromatography (HPLC), of Gas chromatography–mass spectrometry (</w:t>
      </w:r>
      <w:r w:rsidRPr="008037F3">
        <w:rPr>
          <w:rFonts w:ascii="Trebuchet MS" w:hAnsi="Trebuchet MS"/>
          <w:b/>
          <w:bCs/>
          <w:sz w:val="21"/>
          <w:szCs w:val="21"/>
          <w:lang w:val="en-US"/>
        </w:rPr>
        <w:t>GC</w:t>
      </w:r>
      <w:r w:rsidRPr="008037F3">
        <w:rPr>
          <w:rFonts w:ascii="Trebuchet MS" w:hAnsi="Trebuchet MS"/>
          <w:sz w:val="21"/>
          <w:szCs w:val="21"/>
          <w:lang w:val="en-US"/>
        </w:rPr>
        <w:t>-</w:t>
      </w:r>
      <w:r w:rsidRPr="008037F3">
        <w:rPr>
          <w:rFonts w:ascii="Trebuchet MS" w:hAnsi="Trebuchet MS"/>
          <w:b/>
          <w:bCs/>
          <w:sz w:val="21"/>
          <w:szCs w:val="21"/>
          <w:lang w:val="en-US"/>
        </w:rPr>
        <w:t>MS</w:t>
      </w:r>
      <w:r w:rsidRPr="008037F3">
        <w:rPr>
          <w:rFonts w:ascii="Trebuchet MS" w:hAnsi="Trebuchet MS"/>
          <w:sz w:val="21"/>
          <w:szCs w:val="21"/>
          <w:lang w:val="en-US"/>
        </w:rPr>
        <w:t>) and other technologies for protein quantification.</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securities must be held on the date of expiry of the deadline established for the submission of the application for admission.</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Candidates holding a degree obtained abroad, who have not obtained the equivalence, must attach to the application form a translation into Italian or English of the foreign degree (degree certificate with the marks given in the individual exams) ) accompanied by a self-declaration concerning the conformity of the original with the original. The foreign qualification can be declared admissible, on the part of the Evaluation Committee, for the sole purpose of the selection.</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following aspects will be evaluated for the competition:</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scientific curriculum and any other qualification (including a written illustration of the master  thesis) or useful document to prove the qualification in relation to the proposed training activity.</w:t>
      </w:r>
    </w:p>
    <w:p w:rsidR="008037F3" w:rsidRPr="008037F3" w:rsidRDefault="008037F3" w:rsidP="008037F3">
      <w:pPr>
        <w:widowControl w:val="0"/>
        <w:autoSpaceDE w:val="0"/>
        <w:autoSpaceDN w:val="0"/>
        <w:ind w:right="-261"/>
        <w:jc w:val="both"/>
        <w:rPr>
          <w:rFonts w:ascii="Trebuchet MS" w:hAnsi="Trebuchet MS"/>
          <w:sz w:val="21"/>
          <w:szCs w:val="21"/>
          <w:lang w:val="en-US"/>
        </w:rPr>
      </w:pPr>
    </w:p>
    <w:p w:rsidR="008037F3" w:rsidRPr="008037F3" w:rsidRDefault="008037F3" w:rsidP="008037F3">
      <w:pPr>
        <w:widowControl w:val="0"/>
        <w:autoSpaceDE w:val="0"/>
        <w:autoSpaceDN w:val="0"/>
        <w:ind w:right="-261"/>
        <w:jc w:val="both"/>
        <w:rPr>
          <w:rFonts w:ascii="Trebuchet MS" w:hAnsi="Trebuchet MS" w:cs="Arial"/>
          <w:b/>
          <w:color w:val="212121"/>
          <w:sz w:val="21"/>
          <w:szCs w:val="21"/>
          <w:shd w:val="clear" w:color="auto" w:fill="FFFFFF"/>
          <w:lang w:val="en-US"/>
        </w:rPr>
      </w:pPr>
      <w:r w:rsidRPr="008037F3">
        <w:rPr>
          <w:rFonts w:ascii="Trebuchet MS" w:hAnsi="Trebuchet MS"/>
          <w:sz w:val="21"/>
          <w:szCs w:val="21"/>
          <w:lang w:val="en-US"/>
        </w:rPr>
        <w:br/>
      </w:r>
      <w:r w:rsidRPr="008037F3">
        <w:rPr>
          <w:rFonts w:ascii="Trebuchet MS" w:hAnsi="Trebuchet MS" w:cs="Arial"/>
          <w:b/>
          <w:color w:val="212121"/>
          <w:sz w:val="21"/>
          <w:szCs w:val="21"/>
          <w:shd w:val="clear" w:color="auto" w:fill="FFFFFF"/>
          <w:lang w:val="en-US"/>
        </w:rPr>
        <w:t xml:space="preserve">ART. 3. REQUESTS FOR PARTICIPATION </w:t>
      </w:r>
    </w:p>
    <w:p w:rsidR="008037F3" w:rsidRPr="008037F3" w:rsidRDefault="008037F3" w:rsidP="008037F3">
      <w:pPr>
        <w:widowControl w:val="0"/>
        <w:autoSpaceDE w:val="0"/>
        <w:autoSpaceDN w:val="0"/>
        <w:ind w:right="-261"/>
        <w:jc w:val="both"/>
        <w:rPr>
          <w:rFonts w:ascii="Trebuchet MS" w:hAnsi="Trebuchet MS" w:cs="Arial"/>
          <w:color w:val="212121"/>
          <w:sz w:val="21"/>
          <w:szCs w:val="21"/>
          <w:shd w:val="clear" w:color="auto" w:fill="FFFFFF"/>
          <w:lang w:val="en-US"/>
        </w:rPr>
      </w:pP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t xml:space="preserve">The applications for participation must be drawn up in plain paper according to the outline attached to the announcement and in any case complete with name, surname, place and date of birth, address and telephone number, with the indication of the call announcement ID, and must be submitted to Archive Office, Protocol and Postal Service of the University of Milan, via </w:t>
      </w:r>
      <w:proofErr w:type="spellStart"/>
      <w:r w:rsidRPr="008037F3">
        <w:rPr>
          <w:rFonts w:ascii="Trebuchet MS" w:hAnsi="Trebuchet MS" w:cs="Arial"/>
          <w:color w:val="212121"/>
          <w:sz w:val="21"/>
          <w:szCs w:val="21"/>
          <w:shd w:val="clear" w:color="auto" w:fill="FFFFFF"/>
          <w:lang w:val="en-US"/>
        </w:rPr>
        <w:t>Festa</w:t>
      </w:r>
      <w:proofErr w:type="spellEnd"/>
      <w:r w:rsidRPr="008037F3">
        <w:rPr>
          <w:rFonts w:ascii="Trebuchet MS" w:hAnsi="Trebuchet MS" w:cs="Arial"/>
          <w:color w:val="212121"/>
          <w:sz w:val="21"/>
          <w:szCs w:val="21"/>
          <w:shd w:val="clear" w:color="auto" w:fill="FFFFFF"/>
          <w:lang w:val="en-US"/>
        </w:rPr>
        <w:t xml:space="preserve"> del </w:t>
      </w:r>
      <w:proofErr w:type="spellStart"/>
      <w:r w:rsidRPr="008037F3">
        <w:rPr>
          <w:rFonts w:ascii="Trebuchet MS" w:hAnsi="Trebuchet MS" w:cs="Arial"/>
          <w:color w:val="212121"/>
          <w:sz w:val="21"/>
          <w:szCs w:val="21"/>
          <w:shd w:val="clear" w:color="auto" w:fill="FFFFFF"/>
          <w:lang w:val="en-US"/>
        </w:rPr>
        <w:t>Perdono</w:t>
      </w:r>
      <w:proofErr w:type="spellEnd"/>
      <w:r w:rsidRPr="008037F3">
        <w:rPr>
          <w:rFonts w:ascii="Trebuchet MS" w:hAnsi="Trebuchet MS" w:cs="Arial"/>
          <w:color w:val="212121"/>
          <w:sz w:val="21"/>
          <w:szCs w:val="21"/>
          <w:shd w:val="clear" w:color="auto" w:fill="FFFFFF"/>
          <w:lang w:val="en-US"/>
        </w:rPr>
        <w:t xml:space="preserve"> 7, Milan, or sent by registered letter with return receipt (in this case the date stamp of the accepting post office is valid) within the September 14 </w:t>
      </w:r>
      <w:proofErr w:type="spellStart"/>
      <w:r w:rsidRPr="008037F3">
        <w:rPr>
          <w:rFonts w:ascii="Trebuchet MS" w:hAnsi="Trebuchet MS" w:cs="Arial"/>
          <w:color w:val="212121"/>
          <w:sz w:val="21"/>
          <w:szCs w:val="21"/>
          <w:shd w:val="clear" w:color="auto" w:fill="FFFFFF"/>
          <w:lang w:val="en-US"/>
        </w:rPr>
        <w:t>th</w:t>
      </w:r>
      <w:proofErr w:type="spellEnd"/>
      <w:r w:rsidRPr="008037F3">
        <w:rPr>
          <w:rFonts w:ascii="Trebuchet MS" w:hAnsi="Trebuchet MS" w:cs="Arial"/>
          <w:color w:val="212121"/>
          <w:sz w:val="21"/>
          <w:szCs w:val="21"/>
          <w:shd w:val="clear" w:color="auto" w:fill="FFFFFF"/>
          <w:lang w:val="en-US"/>
        </w:rPr>
        <w:t xml:space="preserve"> 2018 and addressed to the:</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rPr>
      </w:pPr>
      <w:r w:rsidRPr="008037F3">
        <w:rPr>
          <w:rFonts w:ascii="Trebuchet MS" w:hAnsi="Trebuchet MS" w:cs="Arial"/>
          <w:color w:val="212121"/>
          <w:sz w:val="21"/>
          <w:szCs w:val="21"/>
          <w:shd w:val="clear" w:color="auto" w:fill="FFFFFF"/>
        </w:rPr>
        <w:t xml:space="preserve">MAGNIFICENT RECTOR </w:t>
      </w:r>
    </w:p>
    <w:p w:rsidR="008037F3" w:rsidRPr="008037F3" w:rsidRDefault="008037F3" w:rsidP="008037F3">
      <w:pPr>
        <w:widowControl w:val="0"/>
        <w:autoSpaceDE w:val="0"/>
        <w:autoSpaceDN w:val="0"/>
        <w:ind w:right="-261"/>
        <w:jc w:val="both"/>
        <w:rPr>
          <w:rFonts w:ascii="Trebuchet MS" w:hAnsi="Trebuchet MS"/>
          <w:smallCaps/>
          <w:sz w:val="21"/>
          <w:szCs w:val="21"/>
        </w:rPr>
      </w:pPr>
      <w:r w:rsidRPr="008037F3">
        <w:rPr>
          <w:rFonts w:ascii="Trebuchet MS" w:hAnsi="Trebuchet MS" w:cs="Arial"/>
          <w:color w:val="212121"/>
          <w:sz w:val="21"/>
          <w:szCs w:val="21"/>
          <w:shd w:val="clear" w:color="auto" w:fill="FFFFFF"/>
        </w:rPr>
        <w:t xml:space="preserve">OF THE </w:t>
      </w:r>
      <w:r w:rsidRPr="008037F3">
        <w:rPr>
          <w:rFonts w:ascii="Trebuchet MS" w:hAnsi="Trebuchet MS"/>
          <w:smallCaps/>
          <w:sz w:val="21"/>
          <w:szCs w:val="21"/>
        </w:rPr>
        <w:t>UNIVERSITÀ DEGLI STUDI DI MILANO</w:t>
      </w:r>
      <w:r w:rsidRPr="008037F3">
        <w:rPr>
          <w:rFonts w:ascii="Trebuchet MS" w:hAnsi="Trebuchet MS" w:cs="Arial"/>
          <w:color w:val="212121"/>
          <w:sz w:val="21"/>
          <w:szCs w:val="21"/>
          <w:shd w:val="clear" w:color="auto" w:fill="FFFFFF"/>
        </w:rPr>
        <w:t>,</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rPr>
      </w:pPr>
      <w:r w:rsidRPr="008037F3">
        <w:rPr>
          <w:rFonts w:ascii="Trebuchet MS" w:hAnsi="Trebuchet MS" w:cs="Arial"/>
          <w:color w:val="212121"/>
          <w:sz w:val="21"/>
          <w:szCs w:val="21"/>
          <w:shd w:val="clear" w:color="auto" w:fill="FFFFFF"/>
        </w:rPr>
        <w:t xml:space="preserve">VIA FESTA DEL PERDONO, 7 20122 – </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smartTag w:uri="urn:schemas-microsoft-com:office:smarttags" w:element="place">
        <w:smartTag w:uri="urn:schemas-microsoft-com:office:smarttags" w:element="City">
          <w:r w:rsidRPr="008037F3">
            <w:rPr>
              <w:rFonts w:ascii="Trebuchet MS" w:hAnsi="Trebuchet MS" w:cs="Arial"/>
              <w:color w:val="212121"/>
              <w:sz w:val="21"/>
              <w:szCs w:val="21"/>
              <w:shd w:val="clear" w:color="auto" w:fill="FFFFFF"/>
              <w:lang w:val="en-US"/>
            </w:rPr>
            <w:t>MILAN</w:t>
          </w:r>
        </w:smartTag>
        <w:r w:rsidRPr="008037F3">
          <w:rPr>
            <w:rFonts w:ascii="Trebuchet MS" w:hAnsi="Trebuchet MS" w:cs="Arial"/>
            <w:color w:val="212121"/>
            <w:sz w:val="21"/>
            <w:szCs w:val="21"/>
            <w:shd w:val="clear" w:color="auto" w:fill="FFFFFF"/>
            <w:lang w:val="en-US"/>
          </w:rPr>
          <w:t xml:space="preserve">, </w:t>
        </w:r>
        <w:smartTag w:uri="urn:schemas-microsoft-com:office:smarttags" w:element="country-region">
          <w:r w:rsidRPr="008037F3">
            <w:rPr>
              <w:rFonts w:ascii="Trebuchet MS" w:hAnsi="Trebuchet MS" w:cs="Arial"/>
              <w:color w:val="212121"/>
              <w:sz w:val="21"/>
              <w:szCs w:val="21"/>
              <w:shd w:val="clear" w:color="auto" w:fill="FFFFFF"/>
              <w:lang w:val="en-US"/>
            </w:rPr>
            <w:t>ITALY</w:t>
          </w:r>
        </w:smartTag>
      </w:smartTag>
      <w:r w:rsidRPr="008037F3">
        <w:rPr>
          <w:rFonts w:ascii="Trebuchet MS" w:hAnsi="Trebuchet MS" w:cs="Arial"/>
          <w:color w:val="212121"/>
          <w:sz w:val="21"/>
          <w:szCs w:val="21"/>
          <w:shd w:val="clear" w:color="auto" w:fill="FFFFFF"/>
          <w:lang w:val="en-US"/>
        </w:rPr>
        <w:t>.</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t xml:space="preserve">Applications for participation can also be sent electronically, via Certified Electronic Mail (PEC), to the address </w:t>
      </w:r>
      <w:hyperlink r:id="rId10" w:history="1">
        <w:r w:rsidRPr="008037F3">
          <w:rPr>
            <w:rFonts w:ascii="Trebuchet MS" w:hAnsi="Trebuchet MS" w:cs="Arial"/>
            <w:color w:val="0563C1"/>
            <w:sz w:val="21"/>
            <w:szCs w:val="21"/>
            <w:u w:val="single"/>
            <w:shd w:val="clear" w:color="auto" w:fill="FFFFFF"/>
            <w:lang w:val="en-US"/>
          </w:rPr>
          <w:t>unimi@postecert.it</w:t>
        </w:r>
      </w:hyperlink>
      <w:r w:rsidRPr="008037F3">
        <w:rPr>
          <w:rFonts w:ascii="Trebuchet MS" w:hAnsi="Trebuchet MS" w:cs="Arial"/>
          <w:color w:val="212121"/>
          <w:sz w:val="21"/>
          <w:szCs w:val="21"/>
          <w:shd w:val="clear" w:color="auto" w:fill="FFFFFF"/>
          <w:lang w:val="en-US"/>
        </w:rPr>
        <w:t xml:space="preserve"> within the aforementioned deadline. The application and each of the attachments for which the handwritten signature is required will be considered valid only if transmitted by the candidate exclusively by PEC: The message must include in the object the following wording: Application for a scholarship supporting promising scientists, Prof. </w:t>
      </w:r>
      <w:proofErr w:type="spellStart"/>
      <w:r w:rsidRPr="008037F3">
        <w:rPr>
          <w:rFonts w:ascii="Trebuchet MS" w:hAnsi="Trebuchet MS" w:cs="Arial"/>
          <w:color w:val="212121"/>
          <w:sz w:val="21"/>
          <w:szCs w:val="21"/>
          <w:shd w:val="clear" w:color="auto" w:fill="FFFFFF"/>
          <w:lang w:val="en-US"/>
        </w:rPr>
        <w:t>Norata</w:t>
      </w:r>
      <w:proofErr w:type="spellEnd"/>
      <w:r w:rsidRPr="008037F3">
        <w:rPr>
          <w:rFonts w:ascii="Trebuchet MS" w:hAnsi="Trebuchet MS" w:cs="Arial"/>
          <w:color w:val="212121"/>
          <w:sz w:val="21"/>
          <w:szCs w:val="21"/>
          <w:shd w:val="clear" w:color="auto" w:fill="FFFFFF"/>
          <w:lang w:val="en-US"/>
        </w:rPr>
        <w:t xml:space="preserve"> Cod ID.</w:t>
      </w:r>
      <w:r w:rsidRPr="008037F3">
        <w:rPr>
          <w:rFonts w:ascii="Trebuchet MS" w:hAnsi="Trebuchet MS" w:cs="Arial"/>
          <w:noProof/>
          <w:color w:val="212121"/>
          <w:sz w:val="21"/>
          <w:szCs w:val="21"/>
          <w:shd w:val="clear" w:color="auto" w:fill="FFFFFF"/>
          <w:lang w:val="en-US"/>
        </w:rPr>
        <w:t>2989</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lastRenderedPageBreak/>
        <w:t>Unsigned or incomplete applications or those sent after deadlines will be declared inadmissible.</w:t>
      </w:r>
    </w:p>
    <w:p w:rsidR="008037F3" w:rsidRPr="008037F3" w:rsidRDefault="008037F3" w:rsidP="008037F3">
      <w:pPr>
        <w:widowControl w:val="0"/>
        <w:autoSpaceDE w:val="0"/>
        <w:autoSpaceDN w:val="0"/>
        <w:spacing w:line="276" w:lineRule="auto"/>
        <w:ind w:right="-261"/>
        <w:jc w:val="both"/>
        <w:rPr>
          <w:rFonts w:ascii="Trebuchet MS" w:hAnsi="Trebuchet MS" w:cs="Arial"/>
          <w:color w:val="212121"/>
          <w:sz w:val="21"/>
          <w:szCs w:val="21"/>
          <w:shd w:val="clear" w:color="auto" w:fill="FFFFFF"/>
          <w:lang w:val="en-US"/>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application must include:</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rebuchet MS" w:hAnsi="Trebuchet MS" w:cs="Courier New"/>
          <w:color w:val="212121"/>
          <w:sz w:val="21"/>
          <w:szCs w:val="21"/>
          <w:lang w:val="en"/>
        </w:rPr>
      </w:pP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 Self-Certification Or Copy Of The Degree Diploma With The Marks   Returned In Each Single Exam.</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 xml:space="preserve">- Scientific Curriculum, Including Qualifications  , Diplomas, Scholarships, Certificates of Attendance In Post </w:t>
      </w:r>
      <w:proofErr w:type="spellStart"/>
      <w:r w:rsidRPr="008037F3">
        <w:rPr>
          <w:rFonts w:ascii="Trebuchet MS" w:hAnsi="Trebuchet MS" w:cs="Courier New"/>
          <w:color w:val="212121"/>
          <w:sz w:val="21"/>
          <w:szCs w:val="21"/>
          <w:lang w:val="en"/>
        </w:rPr>
        <w:t>Laurea</w:t>
      </w:r>
      <w:proofErr w:type="spellEnd"/>
      <w:r w:rsidRPr="008037F3">
        <w:rPr>
          <w:rFonts w:ascii="Trebuchet MS" w:hAnsi="Trebuchet MS" w:cs="Courier New"/>
          <w:color w:val="212121"/>
          <w:sz w:val="21"/>
          <w:szCs w:val="21"/>
          <w:lang w:val="en"/>
        </w:rPr>
        <w:t xml:space="preserve"> Courses, Publications For Which The Evaluation Is Applied</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documents listed above may be presented as follows: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rebuchet MS" w:hAnsi="Trebuchet MS" w:cs="Courier New"/>
          <w:color w:val="212121"/>
          <w:sz w:val="21"/>
          <w:szCs w:val="21"/>
          <w:lang w:val="en-US"/>
        </w:rPr>
      </w:pPr>
      <w:r w:rsidRPr="008037F3">
        <w:rPr>
          <w:rFonts w:ascii="Trebuchet MS" w:hAnsi="Trebuchet MS" w:cs="Courier New"/>
          <w:color w:val="212121"/>
          <w:sz w:val="21"/>
          <w:szCs w:val="21"/>
          <w:lang w:val="en"/>
        </w:rPr>
        <w:t>academic qualifications and professional qualifications may be self-certified, (Annex 1). The other qualifications for which evaluation is requested, including the publications, may also be submitted in photocopy with a substitutive declaration of affidavit, pursuant to art. 46 and 47 of the D.P.R. 445/2000, (Annex 2).</w:t>
      </w:r>
    </w:p>
    <w:p w:rsidR="008037F3" w:rsidRPr="008037F3" w:rsidRDefault="008037F3" w:rsidP="008037F3">
      <w:pPr>
        <w:widowControl w:val="0"/>
        <w:autoSpaceDE w:val="0"/>
        <w:autoSpaceDN w:val="0"/>
        <w:ind w:right="-261"/>
        <w:jc w:val="both"/>
        <w:rPr>
          <w:rFonts w:ascii="Trebuchet MS" w:hAnsi="Trebuchet MS" w:cs="Arial"/>
          <w:b/>
          <w:color w:val="212121"/>
          <w:sz w:val="21"/>
          <w:szCs w:val="21"/>
          <w:shd w:val="clear" w:color="auto" w:fill="FFFFFF"/>
          <w:lang w:val="en-US"/>
        </w:rPr>
      </w:pPr>
      <w:r w:rsidRPr="008037F3">
        <w:rPr>
          <w:rFonts w:ascii="Trebuchet MS" w:hAnsi="Trebuchet MS" w:cs="Arial"/>
          <w:b/>
          <w:color w:val="212121"/>
          <w:sz w:val="21"/>
          <w:szCs w:val="21"/>
          <w:shd w:val="clear" w:color="auto" w:fill="FFFFFF"/>
          <w:lang w:val="en-US"/>
        </w:rPr>
        <w:t>ART. 4. - REQUESTED ACTIVITY</w:t>
      </w:r>
    </w:p>
    <w:p w:rsidR="008037F3" w:rsidRPr="008037F3" w:rsidRDefault="008037F3" w:rsidP="008037F3">
      <w:pPr>
        <w:widowControl w:val="0"/>
        <w:autoSpaceDE w:val="0"/>
        <w:autoSpaceDN w:val="0"/>
        <w:ind w:right="-261"/>
        <w:jc w:val="both"/>
        <w:rPr>
          <w:rFonts w:ascii="Trebuchet MS" w:hAnsi="Trebuchet MS" w:cs="Arial"/>
          <w:b/>
          <w:color w:val="212121"/>
          <w:sz w:val="21"/>
          <w:szCs w:val="21"/>
          <w:shd w:val="clear" w:color="auto" w:fill="FFFFFF"/>
          <w:lang w:val="en-US"/>
        </w:rPr>
      </w:pPr>
    </w:p>
    <w:p w:rsidR="008037F3" w:rsidRPr="008037F3" w:rsidRDefault="008037F3" w:rsidP="008037F3">
      <w:pPr>
        <w:widowControl w:val="0"/>
        <w:autoSpaceDE w:val="0"/>
        <w:autoSpaceDN w:val="0"/>
        <w:spacing w:line="276" w:lineRule="auto"/>
        <w:jc w:val="both"/>
        <w:rPr>
          <w:rFonts w:ascii="Trebuchet MS" w:hAnsi="Trebuchet MS"/>
          <w:lang w:val="en-US"/>
        </w:rPr>
      </w:pPr>
      <w:r w:rsidRPr="008037F3">
        <w:rPr>
          <w:rFonts w:ascii="Trebuchet MS" w:hAnsi="Trebuchet MS"/>
          <w:color w:val="212121"/>
          <w:sz w:val="21"/>
          <w:szCs w:val="21"/>
          <w:lang w:val="en"/>
        </w:rPr>
        <w:t xml:space="preserve">The awarding of the scholarship involves the carrying out of study and research activities to be carried out at the </w:t>
      </w:r>
      <w:r w:rsidRPr="008037F3">
        <w:rPr>
          <w:rFonts w:ascii="Trebuchet MS" w:hAnsi="Trebuchet MS"/>
          <w:noProof/>
          <w:color w:val="212121"/>
          <w:sz w:val="21"/>
          <w:szCs w:val="21"/>
          <w:lang w:val="en"/>
        </w:rPr>
        <w:t>Dipartimento di Scienze Farmacologiche e Biomolecolari</w:t>
      </w:r>
      <w:r w:rsidRPr="008037F3">
        <w:rPr>
          <w:rFonts w:ascii="Trebuchet MS" w:hAnsi="Trebuchet MS"/>
          <w:color w:val="212121"/>
          <w:sz w:val="21"/>
          <w:szCs w:val="21"/>
          <w:lang w:val="en"/>
        </w:rPr>
        <w:t xml:space="preserve"> of the </w:t>
      </w:r>
      <w:smartTag w:uri="urn:schemas-microsoft-com:office:smarttags" w:element="place">
        <w:smartTag w:uri="urn:schemas-microsoft-com:office:smarttags" w:element="PlaceType">
          <w:r w:rsidRPr="008037F3">
            <w:rPr>
              <w:rFonts w:ascii="Trebuchet MS" w:hAnsi="Trebuchet MS"/>
              <w:color w:val="212121"/>
              <w:sz w:val="21"/>
              <w:szCs w:val="21"/>
              <w:lang w:val="en"/>
            </w:rPr>
            <w:t>University</w:t>
          </w:r>
        </w:smartTag>
        <w:r w:rsidRPr="008037F3">
          <w:rPr>
            <w:rFonts w:ascii="Trebuchet MS" w:hAnsi="Trebuchet MS"/>
            <w:color w:val="212121"/>
            <w:sz w:val="21"/>
            <w:szCs w:val="21"/>
            <w:lang w:val="en"/>
          </w:rPr>
          <w:t xml:space="preserve"> of </w:t>
        </w:r>
        <w:smartTag w:uri="urn:schemas-microsoft-com:office:smarttags" w:element="PlaceName">
          <w:r w:rsidRPr="008037F3">
            <w:rPr>
              <w:rFonts w:ascii="Trebuchet MS" w:hAnsi="Trebuchet MS"/>
              <w:color w:val="212121"/>
              <w:sz w:val="21"/>
              <w:szCs w:val="21"/>
              <w:lang w:val="en"/>
            </w:rPr>
            <w:t>Milan</w:t>
          </w:r>
        </w:smartTag>
      </w:smartTag>
      <w:r w:rsidRPr="008037F3">
        <w:rPr>
          <w:rFonts w:ascii="Trebuchet MS" w:hAnsi="Trebuchet MS"/>
          <w:color w:val="212121"/>
          <w:sz w:val="21"/>
          <w:szCs w:val="21"/>
          <w:lang w:val="en"/>
        </w:rPr>
        <w:t xml:space="preserve"> and under the guidance of Prof. </w:t>
      </w:r>
      <w:r w:rsidRPr="008037F3">
        <w:rPr>
          <w:rFonts w:ascii="Trebuchet MS" w:hAnsi="Trebuchet MS"/>
          <w:noProof/>
          <w:color w:val="212121"/>
          <w:sz w:val="21"/>
          <w:szCs w:val="21"/>
          <w:lang w:val="en"/>
        </w:rPr>
        <w:t xml:space="preserve">Norata </w:t>
      </w:r>
      <w:r w:rsidRPr="008037F3">
        <w:rPr>
          <w:rFonts w:ascii="Trebuchet MS" w:hAnsi="Trebuchet MS"/>
          <w:color w:val="212121"/>
          <w:sz w:val="21"/>
          <w:szCs w:val="21"/>
          <w:lang w:val="en"/>
        </w:rPr>
        <w:t xml:space="preserve">as part of the training and research program entitled </w:t>
      </w:r>
      <w:r w:rsidRPr="008037F3">
        <w:rPr>
          <w:rFonts w:ascii="Trebuchet MS" w:hAnsi="Trebuchet MS"/>
          <w:noProof/>
          <w:color w:val="212121"/>
          <w:sz w:val="21"/>
          <w:szCs w:val="21"/>
          <w:u w:val="single"/>
          <w:lang w:val="en"/>
        </w:rPr>
        <w:t>Investigation of the immunometabolic mechanisms involved in atherogenesis</w:t>
      </w:r>
      <w:r w:rsidRPr="008037F3">
        <w:rPr>
          <w:rFonts w:ascii="Trebuchet MS" w:hAnsi="Trebuchet MS"/>
          <w:lang w:val="en-US"/>
        </w:rPr>
        <w:t>.</w:t>
      </w:r>
    </w:p>
    <w:p w:rsidR="008037F3" w:rsidRPr="008037F3" w:rsidRDefault="008037F3" w:rsidP="008037F3">
      <w:pPr>
        <w:widowControl w:val="0"/>
        <w:autoSpaceDE w:val="0"/>
        <w:autoSpaceDN w:val="0"/>
        <w:spacing w:before="120"/>
        <w:ind w:right="-261"/>
        <w:jc w:val="both"/>
        <w:rPr>
          <w:rFonts w:ascii="Trebuchet MS" w:hAnsi="Trebuchet MS" w:cs="Arial"/>
          <w:b/>
          <w:color w:val="212121"/>
          <w:sz w:val="21"/>
          <w:szCs w:val="21"/>
          <w:shd w:val="clear" w:color="auto" w:fill="FFFFFF"/>
          <w:lang w:val="en-US"/>
        </w:rPr>
      </w:pPr>
      <w:r w:rsidRPr="008037F3">
        <w:rPr>
          <w:rFonts w:ascii="Trebuchet MS" w:hAnsi="Trebuchet MS"/>
          <w:sz w:val="21"/>
          <w:szCs w:val="21"/>
          <w:lang w:val="en-US"/>
        </w:rPr>
        <w:br/>
      </w:r>
      <w:r w:rsidRPr="008037F3">
        <w:rPr>
          <w:rFonts w:ascii="Trebuchet MS" w:hAnsi="Trebuchet MS" w:cs="Arial"/>
          <w:b/>
          <w:color w:val="212121"/>
          <w:sz w:val="21"/>
          <w:szCs w:val="21"/>
          <w:shd w:val="clear" w:color="auto" w:fill="FFFFFF"/>
          <w:lang w:val="en-US"/>
        </w:rPr>
        <w:t>ART. 5. - LEGAL STATUS OF THE SCHOLARSHIP AND INCOMPATIBILITY</w:t>
      </w:r>
    </w:p>
    <w:p w:rsidR="008037F3" w:rsidRPr="008037F3" w:rsidRDefault="008037F3" w:rsidP="008037F3">
      <w:pPr>
        <w:widowControl w:val="0"/>
        <w:autoSpaceDE w:val="0"/>
        <w:autoSpaceDN w:val="0"/>
        <w:spacing w:before="120"/>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t xml:space="preserve">The awarding of the scholarship does not give rise to social security treatment or to assessments for the purposes of legal and economic careers, nor to automatic awards for social security purposes. The holders of the scholarship referred to in this announcement cannot be engaged in educational activities, under penalty of blocking the scholarship. </w:t>
      </w:r>
    </w:p>
    <w:p w:rsidR="008037F3" w:rsidRPr="008037F3" w:rsidRDefault="008037F3" w:rsidP="008037F3">
      <w:pPr>
        <w:widowControl w:val="0"/>
        <w:autoSpaceDE w:val="0"/>
        <w:autoSpaceDN w:val="0"/>
        <w:spacing w:before="120"/>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t xml:space="preserve">The scholarship is not compatible with public or private employment. The scholarship is also not compatible with professional or paid consulting activities carried out on a regular basis; the grant holder may be allowed to carry out a limited occasional activity provided that this does not prejudice the completion of the study and research activity related to the scholarship and does not result in a salary exceeding the sum of </w:t>
      </w:r>
      <w:r w:rsidRPr="008037F3">
        <w:rPr>
          <w:rFonts w:ascii="Trebuchet MS" w:hAnsi="Trebuchet MS" w:cs="Arial"/>
          <w:noProof/>
          <w:color w:val="212121"/>
          <w:sz w:val="21"/>
          <w:szCs w:val="21"/>
          <w:shd w:val="clear" w:color="auto" w:fill="FFFFFF"/>
          <w:lang w:val="en-US"/>
        </w:rPr>
        <w:t>13.200,00</w:t>
      </w:r>
      <w:r w:rsidRPr="008037F3">
        <w:rPr>
          <w:rFonts w:ascii="Trebuchet MS" w:hAnsi="Trebuchet MS" w:cs="Arial"/>
          <w:color w:val="212121"/>
          <w:sz w:val="21"/>
          <w:szCs w:val="21"/>
          <w:shd w:val="clear" w:color="auto" w:fill="FFFFFF"/>
          <w:lang w:val="en-US"/>
        </w:rPr>
        <w:t xml:space="preserve">per year. </w:t>
      </w:r>
    </w:p>
    <w:p w:rsidR="008037F3" w:rsidRPr="008037F3" w:rsidRDefault="008037F3" w:rsidP="008037F3">
      <w:pPr>
        <w:widowControl w:val="0"/>
        <w:autoSpaceDE w:val="0"/>
        <w:autoSpaceDN w:val="0"/>
        <w:spacing w:before="120"/>
        <w:ind w:right="-261"/>
        <w:jc w:val="both"/>
        <w:rPr>
          <w:rFonts w:ascii="Trebuchet MS" w:hAnsi="Trebuchet MS"/>
          <w:sz w:val="21"/>
          <w:szCs w:val="21"/>
          <w:lang w:val="en-US"/>
        </w:rPr>
      </w:pPr>
      <w:r w:rsidRPr="008037F3">
        <w:rPr>
          <w:rFonts w:ascii="Trebuchet MS" w:hAnsi="Trebuchet MS" w:cs="Arial"/>
          <w:color w:val="212121"/>
          <w:sz w:val="21"/>
          <w:szCs w:val="21"/>
          <w:shd w:val="clear" w:color="auto" w:fill="FFFFFF"/>
          <w:lang w:val="en-US"/>
        </w:rPr>
        <w:t>The scholarships governed by the aforementioned Regulation cannot be combined with other scholarships awarded for any purpose, with the exception of those awarded by national or foreign institutions useful for integrating, with stays abroad, the activity of the scholarship holder.</w:t>
      </w:r>
    </w:p>
    <w:p w:rsidR="008037F3" w:rsidRPr="008037F3" w:rsidRDefault="008037F3" w:rsidP="008037F3">
      <w:pPr>
        <w:keepNext/>
        <w:widowControl w:val="0"/>
        <w:spacing w:before="240" w:after="120" w:line="288" w:lineRule="auto"/>
        <w:jc w:val="both"/>
        <w:outlineLvl w:val="1"/>
        <w:rPr>
          <w:rFonts w:ascii="Trebuchet MS" w:hAnsi="Trebuchet MS"/>
          <w:b/>
          <w:bCs/>
          <w:smallCaps/>
          <w:sz w:val="21"/>
          <w:szCs w:val="21"/>
          <w:lang w:val="en-US"/>
        </w:rPr>
      </w:pPr>
      <w:r w:rsidRPr="008037F3">
        <w:rPr>
          <w:rFonts w:ascii="Trebuchet MS" w:hAnsi="Trebuchet MS"/>
          <w:b/>
          <w:bCs/>
          <w:smallCaps/>
          <w:sz w:val="21"/>
          <w:szCs w:val="21"/>
          <w:lang w:val="en-US"/>
        </w:rPr>
        <w:t>ART. 6. - AMOUNT OF THE SCHOLARSHIP AND INSURANCE</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Courier New"/>
          <w:color w:val="212121"/>
          <w:sz w:val="21"/>
          <w:szCs w:val="21"/>
          <w:highlight w:val="yellow"/>
          <w:lang w:val="en"/>
        </w:rPr>
      </w:pPr>
      <w:r w:rsidRPr="008037F3">
        <w:rPr>
          <w:rFonts w:ascii="Trebuchet MS" w:hAnsi="Trebuchet MS" w:cs="Courier New"/>
          <w:color w:val="212121"/>
          <w:sz w:val="21"/>
          <w:szCs w:val="21"/>
          <w:highlight w:val="yellow"/>
          <w:lang w:val="en"/>
        </w:rPr>
        <w:t xml:space="preserve"> </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 xml:space="preserve">The gross amount of the </w:t>
      </w:r>
      <w:r w:rsidRPr="008037F3">
        <w:rPr>
          <w:rFonts w:ascii="Trebuchet MS" w:hAnsi="Trebuchet MS" w:cs="Arial"/>
          <w:color w:val="212121"/>
          <w:sz w:val="21"/>
          <w:szCs w:val="21"/>
          <w:shd w:val="clear" w:color="auto" w:fill="FFFFFF"/>
          <w:lang w:val="en-US"/>
        </w:rPr>
        <w:t>scholarship</w:t>
      </w:r>
      <w:r w:rsidRPr="008037F3">
        <w:rPr>
          <w:rFonts w:ascii="Trebuchet MS" w:hAnsi="Trebuchet MS" w:cs="Courier New"/>
          <w:color w:val="212121"/>
          <w:sz w:val="21"/>
          <w:szCs w:val="21"/>
          <w:lang w:val="en"/>
        </w:rPr>
        <w:t xml:space="preserve"> for </w:t>
      </w:r>
      <w:r w:rsidRPr="008037F3">
        <w:rPr>
          <w:rFonts w:ascii="Trebuchet MS" w:hAnsi="Trebuchet MS" w:cs="Courier New"/>
          <w:noProof/>
          <w:color w:val="212121"/>
          <w:sz w:val="21"/>
          <w:szCs w:val="21"/>
          <w:lang w:val="en"/>
        </w:rPr>
        <w:t>di 12 mesi</w:t>
      </w:r>
      <w:r w:rsidRPr="008037F3">
        <w:rPr>
          <w:rFonts w:ascii="Trebuchet MS" w:hAnsi="Trebuchet MS" w:cs="Courier New"/>
          <w:color w:val="212121"/>
          <w:sz w:val="21"/>
          <w:szCs w:val="21"/>
          <w:lang w:val="en"/>
        </w:rPr>
        <w:t xml:space="preserve">, is Euro </w:t>
      </w:r>
      <w:r w:rsidR="002616B9">
        <w:rPr>
          <w:rFonts w:ascii="Trebuchet MS" w:hAnsi="Trebuchet MS" w:cs="Courier New"/>
          <w:color w:val="212121"/>
          <w:sz w:val="21"/>
          <w:szCs w:val="21"/>
          <w:lang w:val="en"/>
        </w:rPr>
        <w:t xml:space="preserve">15.000,00 </w:t>
      </w:r>
      <w:r w:rsidRPr="008037F3">
        <w:rPr>
          <w:rFonts w:ascii="Trebuchet MS" w:hAnsi="Trebuchet MS" w:cs="Courier New"/>
          <w:color w:val="212121"/>
          <w:sz w:val="21"/>
          <w:szCs w:val="21"/>
          <w:lang w:val="en"/>
        </w:rPr>
        <w:t>and will be subject to the current legislation and will occur in monthly-deferred installments, depending on the activity carried out, upon declaration by the professor responsible for the research program on the proper conduct of the scholarship activity.</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The University provides private insurance coverage for fellows due to accidents and third-party liability, limited to the duration of the scholarships and in the context of carrying out the training activity. The amount of the prize is paid by the scholarship holder and is retained by the scholarship.</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
        </w:rPr>
      </w:pPr>
      <w:r w:rsidRPr="008037F3">
        <w:rPr>
          <w:rFonts w:ascii="Trebuchet MS" w:hAnsi="Trebuchet MS" w:cs="Courier New"/>
          <w:color w:val="212121"/>
          <w:sz w:val="21"/>
          <w:szCs w:val="21"/>
          <w:lang w:val="en"/>
        </w:rPr>
        <w:t>Scholarship holders have free access to all the University facilities and are required to carry out the study activities to which the scholarships are finalized on a continuous basis, in accordance with the program developed by the responsible teacher and under his supervision. Possible interruptions of activities up to a maximum of thirty days per year are permitted. Any other type of interruption may result in the forfeiture of the grant, except for the cases of suspension governed by Article 11 of the Rules.</w:t>
      </w:r>
    </w:p>
    <w:p w:rsidR="008037F3" w:rsidRPr="008037F3" w:rsidRDefault="008037F3" w:rsidP="00803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rebuchet MS" w:hAnsi="Trebuchet MS" w:cs="Courier New"/>
          <w:color w:val="212121"/>
          <w:sz w:val="21"/>
          <w:szCs w:val="21"/>
          <w:lang w:val="en-US"/>
        </w:rPr>
      </w:pPr>
      <w:r w:rsidRPr="008037F3">
        <w:rPr>
          <w:rFonts w:ascii="Trebuchet MS" w:hAnsi="Trebuchet MS" w:cs="Courier New"/>
          <w:color w:val="212121"/>
          <w:sz w:val="21"/>
          <w:szCs w:val="21"/>
          <w:lang w:val="en"/>
        </w:rPr>
        <w:t>At the end of the scholarship term, the grant holder must present a report to the Department detailing the activities carried out.</w:t>
      </w:r>
    </w:p>
    <w:p w:rsidR="008037F3" w:rsidRPr="008037F3" w:rsidRDefault="008037F3" w:rsidP="008037F3">
      <w:pPr>
        <w:widowControl w:val="0"/>
        <w:autoSpaceDE w:val="0"/>
        <w:autoSpaceDN w:val="0"/>
        <w:spacing w:before="120"/>
        <w:ind w:right="-261"/>
        <w:jc w:val="both"/>
        <w:rPr>
          <w:rFonts w:ascii="Trebuchet MS" w:hAnsi="Trebuchet MS" w:cs="Arial"/>
          <w:b/>
          <w:color w:val="212121"/>
          <w:sz w:val="21"/>
          <w:szCs w:val="21"/>
          <w:shd w:val="clear" w:color="auto" w:fill="FFFFFF"/>
          <w:lang w:val="en-US"/>
        </w:rPr>
      </w:pPr>
      <w:r w:rsidRPr="008037F3">
        <w:rPr>
          <w:rFonts w:ascii="Trebuchet MS" w:hAnsi="Trebuchet MS"/>
          <w:sz w:val="21"/>
          <w:szCs w:val="21"/>
          <w:highlight w:val="yellow"/>
          <w:lang w:val="en-US"/>
        </w:rPr>
        <w:lastRenderedPageBreak/>
        <w:br/>
      </w:r>
      <w:r w:rsidRPr="008037F3">
        <w:rPr>
          <w:rFonts w:ascii="Trebuchet MS" w:hAnsi="Trebuchet MS" w:cs="Arial"/>
          <w:b/>
          <w:color w:val="212121"/>
          <w:sz w:val="21"/>
          <w:szCs w:val="21"/>
          <w:shd w:val="clear" w:color="auto" w:fill="FFFFFF"/>
          <w:lang w:val="en-US"/>
        </w:rPr>
        <w:t>ART. 7. - DECADENCE AND SUSPENSION OF THE SCHOLARSHIP</w:t>
      </w:r>
    </w:p>
    <w:p w:rsidR="008037F3" w:rsidRPr="008037F3" w:rsidRDefault="008037F3" w:rsidP="008037F3">
      <w:pPr>
        <w:widowControl w:val="0"/>
        <w:autoSpaceDE w:val="0"/>
        <w:autoSpaceDN w:val="0"/>
        <w:spacing w:before="120" w:line="276" w:lineRule="auto"/>
        <w:ind w:right="-261"/>
        <w:jc w:val="both"/>
        <w:rPr>
          <w:rFonts w:ascii="Trebuchet MS" w:hAnsi="Trebuchet MS" w:cs="Arial"/>
          <w:color w:val="212121"/>
          <w:sz w:val="21"/>
          <w:szCs w:val="21"/>
          <w:shd w:val="clear" w:color="auto" w:fill="FFFFFF"/>
          <w:lang w:val="en-US"/>
        </w:rPr>
      </w:pPr>
      <w:r w:rsidRPr="008037F3">
        <w:rPr>
          <w:rFonts w:ascii="Trebuchet MS" w:hAnsi="Trebuchet MS" w:cs="Arial"/>
          <w:color w:val="212121"/>
          <w:sz w:val="21"/>
          <w:szCs w:val="21"/>
          <w:shd w:val="clear" w:color="auto" w:fill="FFFFFF"/>
          <w:lang w:val="en-US"/>
        </w:rPr>
        <w:t>The Fellow who interrupts the planned activities without justified reason, or who is responsible for serious and repeated defaults, may be declared expired from further enjoyment of the scholarship. Fellows who, while having accepted the scholarship, do not prove that they have started the planned activity fall from the right to the scholarship. Scholarship holders who intend to withdraw from an activity must inform the Rector and the Department of Pharmacological and Biomolecular Sciences. The fees paid for the periods of effective enjoyment of the scholarships up to the date of renunciation are reserved. The scholar's activity can be interrupted only during periods of absence due to maternity or prolonged duly proven illness, and in any case for no more than one year. The scholarship is suspended during these periods. At the resumption, starting from the date of cessation of the cause of suspension, the activity continues for the remaining period, consistent with the duration of the research project on which the grant is based.</w:t>
      </w:r>
    </w:p>
    <w:p w:rsidR="008037F3" w:rsidRPr="008037F3" w:rsidRDefault="008037F3" w:rsidP="008037F3">
      <w:pPr>
        <w:widowControl w:val="0"/>
        <w:autoSpaceDE w:val="0"/>
        <w:autoSpaceDN w:val="0"/>
        <w:spacing w:before="120"/>
        <w:ind w:right="-261"/>
        <w:jc w:val="both"/>
        <w:rPr>
          <w:rFonts w:ascii="Trebuchet MS" w:hAnsi="Trebuchet MS"/>
          <w:sz w:val="21"/>
          <w:szCs w:val="21"/>
          <w:highlight w:val="yellow"/>
          <w:lang w:val="en-US"/>
        </w:rPr>
      </w:pPr>
    </w:p>
    <w:p w:rsidR="008037F3" w:rsidRPr="008037F3" w:rsidRDefault="008037F3" w:rsidP="008037F3">
      <w:pPr>
        <w:keepNext/>
        <w:widowControl w:val="0"/>
        <w:autoSpaceDE w:val="0"/>
        <w:autoSpaceDN w:val="0"/>
        <w:spacing w:line="276" w:lineRule="auto"/>
        <w:jc w:val="both"/>
        <w:outlineLvl w:val="1"/>
        <w:rPr>
          <w:rFonts w:ascii="Trebuchet MS" w:eastAsia="Batang" w:hAnsi="Trebuchet MS"/>
          <w:b/>
          <w:bCs/>
          <w:caps/>
          <w:sz w:val="21"/>
          <w:szCs w:val="21"/>
          <w:lang w:val="en-US"/>
        </w:rPr>
      </w:pPr>
      <w:r w:rsidRPr="008037F3">
        <w:rPr>
          <w:rFonts w:ascii="Trebuchet MS" w:eastAsia="Batang" w:hAnsi="Trebuchet MS"/>
          <w:b/>
          <w:bCs/>
          <w:caps/>
          <w:sz w:val="21"/>
          <w:szCs w:val="21"/>
          <w:lang w:val="en-US"/>
        </w:rPr>
        <w:t>Art. 8 – Selection process</w:t>
      </w:r>
    </w:p>
    <w:p w:rsidR="008037F3" w:rsidRPr="008037F3" w:rsidRDefault="008037F3" w:rsidP="008037F3">
      <w:pPr>
        <w:widowControl w:val="0"/>
        <w:autoSpaceDE w:val="0"/>
        <w:autoSpaceDN w:val="0"/>
        <w:spacing w:line="276" w:lineRule="auto"/>
        <w:jc w:val="both"/>
        <w:rPr>
          <w:rFonts w:ascii="Trebuchet MS" w:eastAsia="Batang" w:hAnsi="Trebuchet MS"/>
          <w:sz w:val="21"/>
          <w:szCs w:val="21"/>
          <w:lang w:val="en-GB"/>
        </w:rPr>
      </w:pPr>
      <w:r w:rsidRPr="008037F3">
        <w:rPr>
          <w:rFonts w:ascii="Trebuchet MS" w:eastAsia="Batang" w:hAnsi="Trebuchet MS"/>
          <w:sz w:val="21"/>
          <w:szCs w:val="21"/>
          <w:lang w:val="en-GB"/>
        </w:rPr>
        <w:t xml:space="preserve">Application forms will be examined by a selected Commission which will be composed by the Professor in charge of the scholarship, as President, and other Professors or Assistant Professors from the same Department. </w:t>
      </w:r>
    </w:p>
    <w:p w:rsidR="008037F3" w:rsidRPr="008037F3" w:rsidRDefault="008037F3" w:rsidP="008037F3">
      <w:pPr>
        <w:widowControl w:val="0"/>
        <w:autoSpaceDE w:val="0"/>
        <w:autoSpaceDN w:val="0"/>
        <w:spacing w:line="276" w:lineRule="auto"/>
        <w:jc w:val="both"/>
        <w:rPr>
          <w:rFonts w:ascii="Trebuchet MS" w:eastAsia="Batang" w:hAnsi="Trebuchet MS"/>
          <w:sz w:val="21"/>
          <w:szCs w:val="21"/>
          <w:lang w:val="en-GB"/>
        </w:rPr>
      </w:pPr>
      <w:r w:rsidRPr="008037F3">
        <w:rPr>
          <w:rFonts w:ascii="Trebuchet MS" w:eastAsia="Batang" w:hAnsi="Trebuchet MS"/>
          <w:sz w:val="21"/>
          <w:szCs w:val="21"/>
          <w:lang w:val="en-GB"/>
        </w:rPr>
        <w:t xml:space="preserve">The Commission, will generate a ranking on the basis of the selection of academic and scientific qualifications presented and of the interview which is aimed at verifying the candidate’s aptitude to research and the knowledge of the requested language. The commission, first establishes the standards of evaluation and then evaluate the candidates. </w:t>
      </w:r>
    </w:p>
    <w:p w:rsidR="008037F3" w:rsidRPr="008037F3" w:rsidRDefault="008037F3" w:rsidP="008037F3">
      <w:pPr>
        <w:widowControl w:val="0"/>
        <w:autoSpaceDE w:val="0"/>
        <w:autoSpaceDN w:val="0"/>
        <w:spacing w:line="276" w:lineRule="auto"/>
        <w:jc w:val="both"/>
        <w:rPr>
          <w:rFonts w:ascii="Trebuchet MS" w:eastAsia="Batang" w:hAnsi="Trebuchet MS"/>
          <w:sz w:val="21"/>
          <w:szCs w:val="21"/>
          <w:lang w:val="en-GB"/>
        </w:rPr>
      </w:pPr>
      <w:r w:rsidRPr="008037F3">
        <w:rPr>
          <w:rFonts w:ascii="Trebuchet MS" w:eastAsia="Batang" w:hAnsi="Trebuchet MS"/>
          <w:sz w:val="21"/>
          <w:szCs w:val="21"/>
          <w:lang w:val="en-GB"/>
        </w:rPr>
        <w:t xml:space="preserve">Each candidate will be graded up to 100 points which will be assigned as follows: </w:t>
      </w:r>
    </w:p>
    <w:p w:rsidR="008037F3" w:rsidRPr="008037F3" w:rsidRDefault="008037F3" w:rsidP="008037F3">
      <w:pPr>
        <w:widowControl w:val="0"/>
        <w:numPr>
          <w:ilvl w:val="0"/>
          <w:numId w:val="18"/>
        </w:numPr>
        <w:autoSpaceDE w:val="0"/>
        <w:autoSpaceDN w:val="0"/>
        <w:spacing w:before="120" w:after="120" w:line="276" w:lineRule="auto"/>
        <w:ind w:left="284" w:hanging="284"/>
        <w:jc w:val="both"/>
        <w:rPr>
          <w:rFonts w:ascii="Trebuchet MS" w:hAnsi="Trebuchet MS"/>
          <w:sz w:val="21"/>
          <w:szCs w:val="21"/>
          <w:lang w:val="en-GB"/>
        </w:rPr>
      </w:pPr>
      <w:r w:rsidRPr="008037F3">
        <w:rPr>
          <w:rFonts w:ascii="Trebuchet MS" w:eastAsia="Batang" w:hAnsi="Trebuchet MS"/>
          <w:sz w:val="21"/>
          <w:szCs w:val="21"/>
          <w:lang w:val="en-GB"/>
        </w:rPr>
        <w:t xml:space="preserve">Up to </w:t>
      </w:r>
      <w:r w:rsidRPr="008037F3">
        <w:rPr>
          <w:rFonts w:ascii="Trebuchet MS" w:hAnsi="Trebuchet MS"/>
          <w:b/>
          <w:sz w:val="21"/>
          <w:szCs w:val="21"/>
          <w:lang w:val="en-GB"/>
        </w:rPr>
        <w:t>50</w:t>
      </w:r>
      <w:r w:rsidRPr="008037F3">
        <w:rPr>
          <w:rFonts w:ascii="Trebuchet MS" w:hAnsi="Trebuchet MS"/>
          <w:sz w:val="21"/>
          <w:szCs w:val="21"/>
          <w:lang w:val="en-GB"/>
        </w:rPr>
        <w:t xml:space="preserve"> points for academic and scientific qualifications.</w:t>
      </w:r>
    </w:p>
    <w:p w:rsidR="008037F3" w:rsidRPr="008037F3" w:rsidRDefault="008037F3" w:rsidP="008037F3">
      <w:pPr>
        <w:widowControl w:val="0"/>
        <w:numPr>
          <w:ilvl w:val="0"/>
          <w:numId w:val="18"/>
        </w:numPr>
        <w:autoSpaceDE w:val="0"/>
        <w:autoSpaceDN w:val="0"/>
        <w:spacing w:before="120" w:after="120" w:line="276" w:lineRule="auto"/>
        <w:ind w:left="284" w:hanging="284"/>
        <w:jc w:val="both"/>
        <w:rPr>
          <w:rFonts w:ascii="Trebuchet MS" w:hAnsi="Trebuchet MS"/>
          <w:sz w:val="21"/>
          <w:szCs w:val="21"/>
          <w:lang w:val="en-GB"/>
        </w:rPr>
      </w:pPr>
      <w:r w:rsidRPr="008037F3">
        <w:rPr>
          <w:rFonts w:ascii="Trebuchet MS" w:eastAsia="Batang" w:hAnsi="Trebuchet MS"/>
          <w:sz w:val="21"/>
          <w:szCs w:val="21"/>
          <w:lang w:val="en-GB"/>
        </w:rPr>
        <w:t>Up to</w:t>
      </w:r>
      <w:r w:rsidRPr="008037F3">
        <w:rPr>
          <w:rFonts w:ascii="Trebuchet MS" w:eastAsia="Batang" w:hAnsi="Trebuchet MS"/>
          <w:b/>
          <w:sz w:val="21"/>
          <w:szCs w:val="21"/>
          <w:lang w:val="en-GB"/>
        </w:rPr>
        <w:t xml:space="preserve"> 50</w:t>
      </w:r>
      <w:r w:rsidRPr="008037F3">
        <w:rPr>
          <w:rFonts w:ascii="Trebuchet MS" w:eastAsia="Batang" w:hAnsi="Trebuchet MS"/>
          <w:sz w:val="21"/>
          <w:szCs w:val="21"/>
          <w:lang w:val="en-GB"/>
        </w:rPr>
        <w:t xml:space="preserve"> points for the interview.</w:t>
      </w: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rPr>
      </w:pPr>
      <w:r w:rsidRPr="008037F3">
        <w:rPr>
          <w:rFonts w:ascii="Trebuchet MS" w:eastAsia="Batang" w:hAnsi="Trebuchet MS"/>
          <w:sz w:val="21"/>
          <w:szCs w:val="21"/>
          <w:lang w:val="en-GB"/>
        </w:rPr>
        <w:t xml:space="preserve">The Commission at the end of the interviews will publish the result of the evaluation of each candidate, will form the ranking summing the points earned by each candidate, and will appoint the winner or the winners when more fellowships have to be awarded. </w:t>
      </w:r>
      <w:r w:rsidRPr="008037F3">
        <w:rPr>
          <w:rFonts w:ascii="Trebuchet MS" w:hAnsi="Trebuchet MS" w:cs="Trebuchet MS"/>
          <w:sz w:val="21"/>
          <w:szCs w:val="21"/>
          <w:lang w:val="en-GB"/>
        </w:rPr>
        <w:t xml:space="preserve">In case of equal grading the youngest candidate will be ranked higher. </w:t>
      </w:r>
    </w:p>
    <w:p w:rsidR="008037F3" w:rsidRPr="008037F3" w:rsidRDefault="008037F3" w:rsidP="008037F3">
      <w:pPr>
        <w:widowControl w:val="0"/>
        <w:autoSpaceDE w:val="0"/>
        <w:autoSpaceDN w:val="0"/>
        <w:spacing w:line="276" w:lineRule="auto"/>
        <w:jc w:val="both"/>
        <w:rPr>
          <w:rFonts w:ascii="Trebuchet MS" w:eastAsia="Batang" w:hAnsi="Trebuchet MS"/>
          <w:sz w:val="21"/>
          <w:szCs w:val="21"/>
          <w:lang w:val="en-GB"/>
        </w:rPr>
      </w:pPr>
      <w:r w:rsidRPr="008037F3">
        <w:rPr>
          <w:rFonts w:ascii="Trebuchet MS" w:eastAsia="Batang" w:hAnsi="Trebuchet MS"/>
          <w:sz w:val="21"/>
          <w:szCs w:val="21"/>
          <w:lang w:val="en-GB"/>
        </w:rPr>
        <w:t xml:space="preserve">The Reports by Commission are public. </w:t>
      </w:r>
    </w:p>
    <w:p w:rsidR="008037F3" w:rsidRPr="008037F3" w:rsidRDefault="008037F3" w:rsidP="008037F3">
      <w:pPr>
        <w:widowControl w:val="0"/>
        <w:autoSpaceDE w:val="0"/>
        <w:autoSpaceDN w:val="0"/>
        <w:spacing w:line="276" w:lineRule="auto"/>
        <w:rPr>
          <w:rFonts w:ascii="Trebuchet MS" w:hAnsi="Trebuchet MS"/>
          <w:sz w:val="21"/>
          <w:szCs w:val="21"/>
          <w:lang w:val="en-GB"/>
        </w:rPr>
      </w:pPr>
      <w:r w:rsidRPr="008037F3">
        <w:rPr>
          <w:rFonts w:ascii="Trebuchet MS" w:eastAsia="Batang" w:hAnsi="Trebuchet MS"/>
          <w:sz w:val="21"/>
          <w:szCs w:val="21"/>
          <w:lang w:val="en-GB"/>
        </w:rPr>
        <w:t>The results of the selection are approved by the Rector and published on the University web site.</w:t>
      </w:r>
    </w:p>
    <w:p w:rsidR="008037F3" w:rsidRPr="008037F3" w:rsidRDefault="008037F3" w:rsidP="008037F3">
      <w:pPr>
        <w:widowControl w:val="0"/>
        <w:autoSpaceDE w:val="0"/>
        <w:autoSpaceDN w:val="0"/>
        <w:spacing w:line="276" w:lineRule="auto"/>
        <w:rPr>
          <w:rFonts w:ascii="Trebuchet MS" w:hAnsi="Trebuchet MS"/>
          <w:sz w:val="21"/>
          <w:szCs w:val="21"/>
          <w:lang w:val="en-US"/>
        </w:rPr>
      </w:pPr>
    </w:p>
    <w:p w:rsidR="008037F3" w:rsidRPr="008037F3" w:rsidRDefault="008037F3" w:rsidP="008037F3">
      <w:pPr>
        <w:widowControl w:val="0"/>
        <w:autoSpaceDE w:val="0"/>
        <w:autoSpaceDN w:val="0"/>
        <w:spacing w:line="276" w:lineRule="auto"/>
        <w:rPr>
          <w:rFonts w:ascii="Trebuchet MS" w:hAnsi="Trebuchet MS"/>
          <w:sz w:val="21"/>
          <w:szCs w:val="21"/>
          <w:lang w:val="en-GB"/>
        </w:rPr>
      </w:pPr>
      <w:r w:rsidRPr="008037F3">
        <w:rPr>
          <w:rFonts w:ascii="Trebuchet MS" w:hAnsi="Trebuchet MS"/>
          <w:sz w:val="21"/>
          <w:szCs w:val="21"/>
          <w:lang w:val="en-US"/>
        </w:rPr>
        <w:t xml:space="preserve">The interview is public and </w:t>
      </w:r>
      <w:r w:rsidRPr="008037F3">
        <w:rPr>
          <w:rFonts w:ascii="Trebuchet MS" w:hAnsi="Trebuchet MS"/>
          <w:sz w:val="21"/>
          <w:szCs w:val="21"/>
          <w:lang w:val="en-GB"/>
        </w:rPr>
        <w:t>will take place on September 21</w:t>
      </w:r>
      <w:r w:rsidRPr="008037F3">
        <w:rPr>
          <w:rFonts w:ascii="Trebuchet MS" w:hAnsi="Trebuchet MS"/>
          <w:sz w:val="21"/>
          <w:szCs w:val="21"/>
          <w:vertAlign w:val="superscript"/>
          <w:lang w:val="en-GB"/>
        </w:rPr>
        <w:t>st</w:t>
      </w:r>
      <w:r w:rsidRPr="008037F3">
        <w:rPr>
          <w:rFonts w:ascii="Trebuchet MS" w:hAnsi="Trebuchet MS"/>
          <w:sz w:val="21"/>
          <w:szCs w:val="21"/>
          <w:lang w:val="en-GB"/>
        </w:rPr>
        <w:t xml:space="preserve"> 2018 at_09:00 a.m.at </w:t>
      </w:r>
      <w:r w:rsidRPr="008037F3">
        <w:rPr>
          <w:rFonts w:ascii="Trebuchet MS" w:hAnsi="Trebuchet MS"/>
          <w:noProof/>
          <w:sz w:val="21"/>
          <w:szCs w:val="21"/>
          <w:lang w:val="en-GB"/>
        </w:rPr>
        <w:t>Dipartimento di Scienze Farmacologiche e Biomolecolari</w:t>
      </w:r>
      <w:r w:rsidRPr="008037F3">
        <w:rPr>
          <w:rFonts w:ascii="Trebuchet MS" w:hAnsi="Trebuchet MS"/>
          <w:sz w:val="21"/>
          <w:szCs w:val="21"/>
          <w:lang w:val="en-GB"/>
        </w:rPr>
        <w:t xml:space="preserve"> -</w:t>
      </w:r>
      <w:r w:rsidRPr="008037F3">
        <w:rPr>
          <w:rFonts w:ascii="Trebuchet MS" w:hAnsi="Trebuchet MS"/>
          <w:noProof/>
          <w:sz w:val="21"/>
          <w:szCs w:val="21"/>
          <w:lang w:val="en-GB"/>
        </w:rPr>
        <w:t>Via Balzaretti 9</w:t>
      </w:r>
      <w:r w:rsidRPr="008037F3">
        <w:rPr>
          <w:rFonts w:ascii="Trebuchet MS" w:hAnsi="Trebuchet MS"/>
          <w:sz w:val="21"/>
          <w:szCs w:val="21"/>
          <w:lang w:val="en-GB"/>
        </w:rPr>
        <w:t xml:space="preserve"> Milano.</w:t>
      </w:r>
    </w:p>
    <w:p w:rsidR="008037F3" w:rsidRPr="008037F3" w:rsidRDefault="008037F3" w:rsidP="008037F3">
      <w:pPr>
        <w:widowControl w:val="0"/>
        <w:autoSpaceDE w:val="0"/>
        <w:autoSpaceDN w:val="0"/>
        <w:spacing w:line="276" w:lineRule="auto"/>
        <w:rPr>
          <w:rFonts w:ascii="Trebuchet MS" w:hAnsi="Trebuchet MS"/>
          <w:sz w:val="21"/>
          <w:szCs w:val="21"/>
          <w:lang w:val="en-GB"/>
        </w:rPr>
      </w:pPr>
    </w:p>
    <w:p w:rsidR="008037F3" w:rsidRPr="008037F3" w:rsidRDefault="008037F3" w:rsidP="008037F3">
      <w:pPr>
        <w:widowControl w:val="0"/>
        <w:autoSpaceDE w:val="0"/>
        <w:autoSpaceDN w:val="0"/>
        <w:spacing w:line="276" w:lineRule="auto"/>
        <w:rPr>
          <w:rFonts w:ascii="Trebuchet MS" w:hAnsi="Trebuchet MS"/>
          <w:sz w:val="21"/>
          <w:szCs w:val="21"/>
          <w:lang w:val="en-GB"/>
        </w:rPr>
      </w:pPr>
      <w:r w:rsidRPr="008037F3">
        <w:rPr>
          <w:rFonts w:ascii="Trebuchet MS" w:hAnsi="Trebuchet MS"/>
          <w:sz w:val="21"/>
          <w:szCs w:val="21"/>
          <w:lang w:val="en-GB"/>
        </w:rPr>
        <w:t xml:space="preserve">Candidates with physical disabilities, according to </w:t>
      </w:r>
      <w:proofErr w:type="spellStart"/>
      <w:r w:rsidRPr="008037F3">
        <w:rPr>
          <w:rFonts w:ascii="Trebuchet MS" w:hAnsi="Trebuchet MS"/>
          <w:sz w:val="21"/>
          <w:szCs w:val="21"/>
          <w:lang w:val="en-GB"/>
        </w:rPr>
        <w:t>Legge</w:t>
      </w:r>
      <w:proofErr w:type="spellEnd"/>
      <w:r w:rsidRPr="008037F3">
        <w:rPr>
          <w:rFonts w:ascii="Trebuchet MS" w:hAnsi="Trebuchet MS"/>
          <w:sz w:val="21"/>
          <w:szCs w:val="21"/>
          <w:lang w:val="en-GB"/>
        </w:rPr>
        <w:t xml:space="preserve"> 05/02/1992 n. 104, might request the necessary aid related to their disability in order to do the interview.</w:t>
      </w: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eastAsia="zh-CN"/>
        </w:rPr>
      </w:pP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Trebuchet MS"/>
          <w:sz w:val="21"/>
          <w:szCs w:val="21"/>
          <w:lang w:val="en-GB" w:eastAsia="zh-CN"/>
        </w:rPr>
        <w:t>The winner will receive a written communication, by registered letter with return coupon attached, to the address written in the application form, of the assignment of the fellowship. Within 10 days since receiving the communication, unless differently stated, the winner must send to the Rector:</w:t>
      </w: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eastAsia="zh-CN"/>
        </w:rPr>
      </w:pPr>
    </w:p>
    <w:p w:rsidR="008037F3" w:rsidRPr="008037F3" w:rsidRDefault="008037F3" w:rsidP="008037F3">
      <w:pPr>
        <w:widowControl w:val="0"/>
        <w:numPr>
          <w:ilvl w:val="0"/>
          <w:numId w:val="16"/>
        </w:numPr>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Trebuchet MS"/>
          <w:sz w:val="21"/>
          <w:szCs w:val="21"/>
          <w:lang w:val="en-GB" w:eastAsia="zh-CN"/>
        </w:rPr>
        <w:t>Declarations of the acceptance of the scholarship as requested by the Administration.</w:t>
      </w:r>
    </w:p>
    <w:p w:rsidR="008037F3" w:rsidRPr="008037F3" w:rsidRDefault="008037F3" w:rsidP="008037F3">
      <w:pPr>
        <w:widowControl w:val="0"/>
        <w:numPr>
          <w:ilvl w:val="0"/>
          <w:numId w:val="16"/>
        </w:numPr>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Trebuchet MS"/>
          <w:sz w:val="21"/>
          <w:szCs w:val="21"/>
          <w:lang w:val="en-GB" w:eastAsia="zh-CN"/>
        </w:rPr>
        <w:t xml:space="preserve">Declaration that the winner </w:t>
      </w:r>
      <w:r w:rsidRPr="008037F3">
        <w:rPr>
          <w:rFonts w:ascii="Trebuchet MS" w:hAnsi="Trebuchet MS" w:cs="Arial"/>
          <w:color w:val="212121"/>
          <w:sz w:val="21"/>
          <w:szCs w:val="21"/>
          <w:shd w:val="clear" w:color="auto" w:fill="FFFFFF"/>
          <w:lang w:val="en-US"/>
        </w:rPr>
        <w:t xml:space="preserve">does not have public or private employment. </w:t>
      </w:r>
    </w:p>
    <w:p w:rsidR="008037F3" w:rsidRPr="008037F3" w:rsidRDefault="008037F3" w:rsidP="008037F3">
      <w:pPr>
        <w:widowControl w:val="0"/>
        <w:numPr>
          <w:ilvl w:val="0"/>
          <w:numId w:val="16"/>
        </w:numPr>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Arial"/>
          <w:color w:val="212121"/>
          <w:sz w:val="21"/>
          <w:szCs w:val="21"/>
          <w:shd w:val="clear" w:color="auto" w:fill="FFFFFF"/>
          <w:lang w:val="en-US"/>
        </w:rPr>
        <w:t xml:space="preserve">Declaration that the winner has not professional or paid consulting activities carried out on a regular basis; </w:t>
      </w:r>
    </w:p>
    <w:p w:rsidR="008037F3" w:rsidRPr="008037F3" w:rsidRDefault="008037F3" w:rsidP="008037F3">
      <w:pPr>
        <w:widowControl w:val="0"/>
        <w:numPr>
          <w:ilvl w:val="0"/>
          <w:numId w:val="16"/>
        </w:numPr>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Arial"/>
          <w:color w:val="212121"/>
          <w:sz w:val="21"/>
          <w:szCs w:val="21"/>
          <w:shd w:val="clear" w:color="auto" w:fill="FFFFFF"/>
          <w:lang w:val="en-US"/>
        </w:rPr>
        <w:t xml:space="preserve">Declaration that the scholarships cannot be combined with other scholarships awarded for any </w:t>
      </w:r>
      <w:r w:rsidRPr="008037F3">
        <w:rPr>
          <w:rFonts w:ascii="Trebuchet MS" w:hAnsi="Trebuchet MS" w:cs="Arial"/>
          <w:color w:val="212121"/>
          <w:sz w:val="21"/>
          <w:szCs w:val="21"/>
          <w:shd w:val="clear" w:color="auto" w:fill="FFFFFF"/>
          <w:lang w:val="en-US"/>
        </w:rPr>
        <w:lastRenderedPageBreak/>
        <w:t>purpose, with the exception of those awarded by national or foreign institutions useful for integrating, with stays abroad, the activity of the scholarship holder.</w:t>
      </w:r>
    </w:p>
    <w:p w:rsidR="008037F3" w:rsidRPr="008037F3" w:rsidRDefault="008037F3" w:rsidP="008037F3">
      <w:pPr>
        <w:widowControl w:val="0"/>
        <w:autoSpaceDE w:val="0"/>
        <w:autoSpaceDN w:val="0"/>
        <w:spacing w:line="276" w:lineRule="auto"/>
        <w:ind w:left="720"/>
        <w:jc w:val="both"/>
        <w:rPr>
          <w:rFonts w:ascii="Trebuchet MS" w:hAnsi="Trebuchet MS" w:cs="Trebuchet MS"/>
          <w:sz w:val="21"/>
          <w:szCs w:val="21"/>
          <w:lang w:val="en-GB" w:eastAsia="zh-CN"/>
        </w:rPr>
      </w:pP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eastAsia="zh-CN"/>
        </w:rPr>
      </w:pPr>
      <w:r w:rsidRPr="008037F3">
        <w:rPr>
          <w:rFonts w:ascii="Trebuchet MS" w:hAnsi="Trebuchet MS" w:cs="Trebuchet MS"/>
          <w:sz w:val="21"/>
          <w:szCs w:val="21"/>
          <w:lang w:val="en-GB" w:eastAsia="zh-CN"/>
        </w:rPr>
        <w:t xml:space="preserve">The validity of self-certified personal states, facts and qualities by the winner of this competition might be checked by the Offices of the </w:t>
      </w:r>
      <w:proofErr w:type="spellStart"/>
      <w:r w:rsidRPr="008037F3">
        <w:rPr>
          <w:rFonts w:ascii="Trebuchet MS" w:hAnsi="Trebuchet MS" w:cs="Trebuchet MS"/>
          <w:sz w:val="21"/>
          <w:szCs w:val="21"/>
          <w:lang w:val="en-GB" w:eastAsia="zh-CN"/>
        </w:rPr>
        <w:t>Università</w:t>
      </w:r>
      <w:proofErr w:type="spellEnd"/>
      <w:r w:rsidRPr="008037F3">
        <w:rPr>
          <w:rFonts w:ascii="Trebuchet MS" w:hAnsi="Trebuchet MS" w:cs="Trebuchet MS"/>
          <w:sz w:val="21"/>
          <w:szCs w:val="21"/>
          <w:lang w:val="en-GB" w:eastAsia="zh-CN"/>
        </w:rPr>
        <w:t xml:space="preserve"> </w:t>
      </w:r>
      <w:proofErr w:type="spellStart"/>
      <w:r w:rsidRPr="008037F3">
        <w:rPr>
          <w:rFonts w:ascii="Trebuchet MS" w:hAnsi="Trebuchet MS" w:cs="Trebuchet MS"/>
          <w:sz w:val="21"/>
          <w:szCs w:val="21"/>
          <w:lang w:val="en-GB" w:eastAsia="zh-CN"/>
        </w:rPr>
        <w:t>degli</w:t>
      </w:r>
      <w:proofErr w:type="spellEnd"/>
      <w:r w:rsidRPr="008037F3">
        <w:rPr>
          <w:rFonts w:ascii="Trebuchet MS" w:hAnsi="Trebuchet MS" w:cs="Trebuchet MS"/>
          <w:sz w:val="21"/>
          <w:szCs w:val="21"/>
          <w:lang w:val="en-GB" w:eastAsia="zh-CN"/>
        </w:rPr>
        <w:t xml:space="preserve"> </w:t>
      </w:r>
      <w:proofErr w:type="spellStart"/>
      <w:r w:rsidRPr="008037F3">
        <w:rPr>
          <w:rFonts w:ascii="Trebuchet MS" w:hAnsi="Trebuchet MS" w:cs="Trebuchet MS"/>
          <w:sz w:val="21"/>
          <w:szCs w:val="21"/>
          <w:lang w:val="en-GB" w:eastAsia="zh-CN"/>
        </w:rPr>
        <w:t>Studi</w:t>
      </w:r>
      <w:proofErr w:type="spellEnd"/>
      <w:r w:rsidRPr="008037F3">
        <w:rPr>
          <w:rFonts w:ascii="Trebuchet MS" w:hAnsi="Trebuchet MS" w:cs="Trebuchet MS"/>
          <w:sz w:val="21"/>
          <w:szCs w:val="21"/>
          <w:lang w:val="en-GB" w:eastAsia="zh-CN"/>
        </w:rPr>
        <w:t xml:space="preserve"> di Milano.</w:t>
      </w:r>
    </w:p>
    <w:p w:rsidR="008037F3" w:rsidRPr="008037F3" w:rsidRDefault="008037F3" w:rsidP="008037F3">
      <w:pPr>
        <w:widowControl w:val="0"/>
        <w:autoSpaceDE w:val="0"/>
        <w:autoSpaceDN w:val="0"/>
        <w:spacing w:line="276" w:lineRule="auto"/>
        <w:jc w:val="both"/>
        <w:rPr>
          <w:rFonts w:ascii="Trebuchet MS" w:hAnsi="Trebuchet MS" w:cs="Trebuchet MS"/>
          <w:sz w:val="21"/>
          <w:szCs w:val="21"/>
          <w:lang w:val="en-GB" w:eastAsia="zh-CN"/>
        </w:rPr>
      </w:pPr>
    </w:p>
    <w:p w:rsidR="008037F3" w:rsidRPr="008037F3" w:rsidRDefault="008037F3" w:rsidP="008037F3">
      <w:pPr>
        <w:widowControl w:val="0"/>
        <w:autoSpaceDE w:val="0"/>
        <w:autoSpaceDN w:val="0"/>
        <w:spacing w:line="276" w:lineRule="auto"/>
        <w:jc w:val="both"/>
        <w:rPr>
          <w:rFonts w:ascii="Trebuchet MS" w:hAnsi="Trebuchet MS" w:cs="Trebuchet MS"/>
          <w:bCs/>
          <w:sz w:val="21"/>
          <w:szCs w:val="21"/>
          <w:lang w:val="en-GB" w:eastAsia="zh-CN"/>
        </w:rPr>
      </w:pPr>
      <w:r w:rsidRPr="008037F3">
        <w:rPr>
          <w:rFonts w:ascii="Trebuchet MS" w:hAnsi="Trebuchet MS" w:cs="Trebuchet MS"/>
          <w:bCs/>
          <w:sz w:val="21"/>
          <w:szCs w:val="21"/>
          <w:lang w:val="en-GB" w:eastAsia="zh-CN"/>
        </w:rPr>
        <w:t xml:space="preserve">Candidates who earned their degree abroad and are the winners must send to this Office, together with the declaration of acceptance required by the Administration, the official translation with declaration of value of the foreign degree by qualified Italian diplomatic or consular representations in the country of origin, according to laws in force on the subject. </w:t>
      </w:r>
    </w:p>
    <w:p w:rsidR="008037F3" w:rsidRPr="008037F3" w:rsidRDefault="008037F3" w:rsidP="008037F3">
      <w:pPr>
        <w:widowControl w:val="0"/>
        <w:autoSpaceDE w:val="0"/>
        <w:autoSpaceDN w:val="0"/>
        <w:spacing w:line="276" w:lineRule="auto"/>
        <w:jc w:val="both"/>
        <w:rPr>
          <w:rFonts w:ascii="Trebuchet MS" w:hAnsi="Trebuchet MS" w:cs="Trebuchet MS"/>
          <w:bCs/>
          <w:sz w:val="21"/>
          <w:szCs w:val="21"/>
          <w:lang w:val="en-GB" w:eastAsia="zh-CN"/>
        </w:rPr>
      </w:pPr>
    </w:p>
    <w:p w:rsidR="008037F3" w:rsidRPr="008037F3" w:rsidRDefault="008037F3" w:rsidP="008037F3">
      <w:pPr>
        <w:widowControl w:val="0"/>
        <w:autoSpaceDE w:val="0"/>
        <w:autoSpaceDN w:val="0"/>
        <w:spacing w:line="276" w:lineRule="auto"/>
        <w:jc w:val="both"/>
        <w:rPr>
          <w:rFonts w:ascii="Trebuchet MS" w:hAnsi="Trebuchet MS"/>
          <w:iCs/>
          <w:sz w:val="21"/>
          <w:szCs w:val="21"/>
          <w:lang w:val="en-GB"/>
        </w:rPr>
      </w:pPr>
      <w:r w:rsidRPr="008037F3">
        <w:rPr>
          <w:rFonts w:ascii="Trebuchet MS" w:hAnsi="Trebuchet MS"/>
          <w:iCs/>
          <w:sz w:val="21"/>
          <w:szCs w:val="21"/>
          <w:lang w:val="en-GB"/>
        </w:rPr>
        <w:t>If the winner of the scholarship does not submit the administrative documents request within 10 days, the next candidate in the ranking will take over. The same happens in the event of withdrawal of the winner within 60 days from the scholarship award date.</w:t>
      </w:r>
    </w:p>
    <w:p w:rsidR="008037F3" w:rsidRPr="008037F3" w:rsidRDefault="008037F3" w:rsidP="008037F3">
      <w:pPr>
        <w:widowControl w:val="0"/>
        <w:autoSpaceDE w:val="0"/>
        <w:autoSpaceDN w:val="0"/>
        <w:spacing w:line="276" w:lineRule="auto"/>
        <w:jc w:val="both"/>
        <w:rPr>
          <w:rFonts w:ascii="Trebuchet MS" w:hAnsi="Trebuchet MS" w:cs="Trebuchet MS"/>
          <w:bCs/>
          <w:sz w:val="21"/>
          <w:szCs w:val="21"/>
          <w:lang w:val="en-GB" w:eastAsia="zh-CN"/>
        </w:rPr>
      </w:pPr>
    </w:p>
    <w:p w:rsidR="008037F3" w:rsidRPr="008037F3" w:rsidRDefault="008037F3" w:rsidP="008037F3">
      <w:pPr>
        <w:widowControl w:val="0"/>
        <w:autoSpaceDE w:val="0"/>
        <w:autoSpaceDN w:val="0"/>
        <w:spacing w:line="276" w:lineRule="auto"/>
        <w:jc w:val="both"/>
        <w:rPr>
          <w:rFonts w:ascii="Trebuchet MS" w:hAnsi="Trebuchet MS"/>
          <w:sz w:val="21"/>
          <w:szCs w:val="21"/>
          <w:lang w:val="en-GB"/>
        </w:rPr>
      </w:pPr>
      <w:r w:rsidRPr="008037F3">
        <w:rPr>
          <w:rFonts w:ascii="Trebuchet MS" w:hAnsi="Trebuchet MS"/>
          <w:sz w:val="21"/>
          <w:szCs w:val="21"/>
          <w:lang w:val="en-GB"/>
        </w:rPr>
        <w:t xml:space="preserve">For non-EC citizens the fellowship will start after obtaining the entrance visa for scientific research and when research activity actually begins. </w:t>
      </w:r>
    </w:p>
    <w:p w:rsidR="008037F3" w:rsidRPr="008037F3" w:rsidRDefault="008037F3" w:rsidP="008037F3">
      <w:pPr>
        <w:widowControl w:val="0"/>
        <w:autoSpaceDE w:val="0"/>
        <w:autoSpaceDN w:val="0"/>
        <w:spacing w:line="276" w:lineRule="auto"/>
        <w:jc w:val="both"/>
        <w:rPr>
          <w:rFonts w:ascii="Trebuchet MS" w:hAnsi="Trebuchet MS"/>
          <w:sz w:val="21"/>
          <w:szCs w:val="21"/>
          <w:lang w:val="en-GB"/>
        </w:rPr>
      </w:pPr>
    </w:p>
    <w:p w:rsidR="008037F3" w:rsidRPr="008037F3" w:rsidRDefault="008037F3" w:rsidP="008037F3">
      <w:pPr>
        <w:widowControl w:val="0"/>
        <w:autoSpaceDE w:val="0"/>
        <w:autoSpaceDN w:val="0"/>
        <w:ind w:right="-261"/>
        <w:jc w:val="both"/>
        <w:rPr>
          <w:rFonts w:ascii="Trebuchet MS" w:hAnsi="Trebuchet MS"/>
          <w:sz w:val="21"/>
          <w:szCs w:val="21"/>
          <w:highlight w:val="yellow"/>
          <w:lang w:val="en-US"/>
        </w:rPr>
      </w:pPr>
    </w:p>
    <w:p w:rsidR="008037F3" w:rsidRPr="008037F3" w:rsidRDefault="008037F3" w:rsidP="008037F3">
      <w:pPr>
        <w:keepNext/>
        <w:widowControl w:val="0"/>
        <w:autoSpaceDE w:val="0"/>
        <w:autoSpaceDN w:val="0"/>
        <w:spacing w:line="276" w:lineRule="auto"/>
        <w:jc w:val="both"/>
        <w:outlineLvl w:val="1"/>
        <w:rPr>
          <w:rFonts w:ascii="Trebuchet MS" w:hAnsi="Trebuchet MS"/>
          <w:b/>
          <w:bCs/>
          <w:caps/>
          <w:sz w:val="21"/>
          <w:szCs w:val="21"/>
          <w:lang w:val="en-GB"/>
        </w:rPr>
      </w:pPr>
      <w:r w:rsidRPr="008037F3">
        <w:rPr>
          <w:rFonts w:ascii="Trebuchet MS" w:hAnsi="Trebuchet MS"/>
          <w:b/>
          <w:bCs/>
          <w:caps/>
          <w:sz w:val="21"/>
          <w:szCs w:val="21"/>
          <w:lang w:val="en-GB"/>
        </w:rPr>
        <w:t>Art. 9 – Person in charge of this competition</w:t>
      </w:r>
    </w:p>
    <w:p w:rsidR="008037F3" w:rsidRPr="008037F3" w:rsidRDefault="008037F3" w:rsidP="008037F3">
      <w:pPr>
        <w:widowControl w:val="0"/>
        <w:autoSpaceDE w:val="0"/>
        <w:autoSpaceDN w:val="0"/>
        <w:spacing w:before="120"/>
        <w:jc w:val="both"/>
        <w:rPr>
          <w:rFonts w:ascii="Trebuchet MS" w:hAnsi="Trebuchet MS"/>
          <w:bCs/>
          <w:sz w:val="21"/>
          <w:szCs w:val="21"/>
        </w:rPr>
      </w:pPr>
      <w:proofErr w:type="spellStart"/>
      <w:r w:rsidRPr="008037F3">
        <w:rPr>
          <w:rFonts w:ascii="Trebuchet MS" w:hAnsi="Trebuchet MS" w:cs="Arial"/>
        </w:rPr>
        <w:t>According</w:t>
      </w:r>
      <w:proofErr w:type="spellEnd"/>
      <w:r w:rsidRPr="008037F3">
        <w:rPr>
          <w:rFonts w:ascii="Trebuchet MS" w:hAnsi="Trebuchet MS" w:cs="Arial"/>
        </w:rPr>
        <w:t xml:space="preserve"> to </w:t>
      </w:r>
      <w:r w:rsidRPr="008037F3">
        <w:rPr>
          <w:rFonts w:ascii="Trebuchet MS" w:hAnsi="Trebuchet MS"/>
          <w:bCs/>
          <w:sz w:val="21"/>
          <w:szCs w:val="21"/>
        </w:rPr>
        <w:t xml:space="preserve">Legge 7 agosto 1990, n. 241 the </w:t>
      </w:r>
      <w:proofErr w:type="spellStart"/>
      <w:r w:rsidRPr="008037F3">
        <w:rPr>
          <w:rFonts w:ascii="Trebuchet MS" w:hAnsi="Trebuchet MS"/>
          <w:bCs/>
          <w:sz w:val="21"/>
          <w:szCs w:val="21"/>
        </w:rPr>
        <w:t>person</w:t>
      </w:r>
      <w:proofErr w:type="spellEnd"/>
      <w:r w:rsidRPr="008037F3">
        <w:rPr>
          <w:rFonts w:ascii="Trebuchet MS" w:hAnsi="Trebuchet MS"/>
          <w:bCs/>
          <w:sz w:val="21"/>
          <w:szCs w:val="21"/>
        </w:rPr>
        <w:t xml:space="preserve"> in </w:t>
      </w:r>
      <w:proofErr w:type="spellStart"/>
      <w:r w:rsidRPr="008037F3">
        <w:rPr>
          <w:rFonts w:ascii="Trebuchet MS" w:hAnsi="Trebuchet MS"/>
          <w:bCs/>
          <w:sz w:val="21"/>
          <w:szCs w:val="21"/>
        </w:rPr>
        <w:t>charge</w:t>
      </w:r>
      <w:proofErr w:type="spellEnd"/>
      <w:r w:rsidRPr="008037F3">
        <w:rPr>
          <w:rFonts w:ascii="Trebuchet MS" w:hAnsi="Trebuchet MS"/>
          <w:bCs/>
          <w:sz w:val="21"/>
          <w:szCs w:val="21"/>
        </w:rPr>
        <w:t xml:space="preserve"> of the </w:t>
      </w:r>
      <w:proofErr w:type="spellStart"/>
      <w:r w:rsidRPr="008037F3">
        <w:rPr>
          <w:rFonts w:ascii="Trebuchet MS" w:hAnsi="Trebuchet MS"/>
          <w:bCs/>
          <w:sz w:val="21"/>
          <w:szCs w:val="21"/>
        </w:rPr>
        <w:t>selection</w:t>
      </w:r>
      <w:proofErr w:type="spellEnd"/>
      <w:r w:rsidRPr="008037F3">
        <w:rPr>
          <w:rFonts w:ascii="Trebuchet MS" w:hAnsi="Trebuchet MS"/>
          <w:bCs/>
          <w:sz w:val="21"/>
          <w:szCs w:val="21"/>
        </w:rPr>
        <w:t xml:space="preserve">  of the </w:t>
      </w:r>
      <w:proofErr w:type="spellStart"/>
      <w:r w:rsidRPr="008037F3">
        <w:rPr>
          <w:rFonts w:ascii="Trebuchet MS" w:hAnsi="Trebuchet MS"/>
          <w:bCs/>
          <w:sz w:val="21"/>
          <w:szCs w:val="21"/>
        </w:rPr>
        <w:t>present</w:t>
      </w:r>
      <w:proofErr w:type="spellEnd"/>
      <w:r w:rsidRPr="008037F3">
        <w:rPr>
          <w:rFonts w:ascii="Trebuchet MS" w:hAnsi="Trebuchet MS"/>
          <w:bCs/>
          <w:sz w:val="21"/>
          <w:szCs w:val="21"/>
        </w:rPr>
        <w:t xml:space="preserve"> </w:t>
      </w:r>
      <w:proofErr w:type="spellStart"/>
      <w:r w:rsidRPr="008037F3">
        <w:rPr>
          <w:rFonts w:ascii="Trebuchet MS" w:hAnsi="Trebuchet MS"/>
          <w:bCs/>
          <w:sz w:val="21"/>
          <w:szCs w:val="21"/>
        </w:rPr>
        <w:t>competition</w:t>
      </w:r>
      <w:proofErr w:type="spellEnd"/>
      <w:r w:rsidRPr="008037F3">
        <w:rPr>
          <w:rFonts w:ascii="Trebuchet MS" w:hAnsi="Trebuchet MS"/>
          <w:bCs/>
          <w:sz w:val="21"/>
          <w:szCs w:val="21"/>
        </w:rPr>
        <w:t xml:space="preserve"> </w:t>
      </w:r>
      <w:proofErr w:type="spellStart"/>
      <w:r w:rsidRPr="008037F3">
        <w:rPr>
          <w:rFonts w:ascii="Trebuchet MS" w:hAnsi="Trebuchet MS"/>
          <w:bCs/>
          <w:sz w:val="21"/>
          <w:szCs w:val="21"/>
        </w:rPr>
        <w:t>notice</w:t>
      </w:r>
      <w:proofErr w:type="spellEnd"/>
      <w:r w:rsidRPr="008037F3">
        <w:rPr>
          <w:rFonts w:ascii="Trebuchet MS" w:hAnsi="Trebuchet MS"/>
          <w:bCs/>
          <w:sz w:val="21"/>
          <w:szCs w:val="21"/>
        </w:rPr>
        <w:t xml:space="preserve"> </w:t>
      </w:r>
      <w:proofErr w:type="spellStart"/>
      <w:r w:rsidRPr="008037F3">
        <w:rPr>
          <w:rFonts w:ascii="Trebuchet MS" w:hAnsi="Trebuchet MS"/>
          <w:bCs/>
          <w:sz w:val="21"/>
          <w:szCs w:val="21"/>
        </w:rPr>
        <w:t>is</w:t>
      </w:r>
      <w:proofErr w:type="spellEnd"/>
      <w:r w:rsidRPr="008037F3">
        <w:rPr>
          <w:rFonts w:ascii="Trebuchet MS" w:hAnsi="Trebuchet MS"/>
          <w:bCs/>
          <w:sz w:val="21"/>
          <w:szCs w:val="21"/>
        </w:rPr>
        <w:t xml:space="preserve"> Dr Anna Canavese, the </w:t>
      </w:r>
      <w:proofErr w:type="spellStart"/>
      <w:r w:rsidRPr="008037F3">
        <w:rPr>
          <w:rFonts w:ascii="Trebuchet MS" w:hAnsi="Trebuchet MS"/>
          <w:bCs/>
          <w:sz w:val="21"/>
          <w:szCs w:val="21"/>
        </w:rPr>
        <w:t>contact</w:t>
      </w:r>
      <w:proofErr w:type="spellEnd"/>
      <w:r w:rsidRPr="008037F3">
        <w:rPr>
          <w:rFonts w:ascii="Trebuchet MS" w:hAnsi="Trebuchet MS"/>
          <w:bCs/>
          <w:sz w:val="21"/>
          <w:szCs w:val="21"/>
        </w:rPr>
        <w:t xml:space="preserve"> </w:t>
      </w:r>
      <w:proofErr w:type="spellStart"/>
      <w:r w:rsidRPr="008037F3">
        <w:rPr>
          <w:rFonts w:ascii="Trebuchet MS" w:hAnsi="Trebuchet MS"/>
          <w:bCs/>
          <w:sz w:val="21"/>
          <w:szCs w:val="21"/>
        </w:rPr>
        <w:t>person</w:t>
      </w:r>
      <w:proofErr w:type="spellEnd"/>
      <w:r w:rsidRPr="008037F3">
        <w:rPr>
          <w:rFonts w:ascii="Trebuchet MS" w:hAnsi="Trebuchet MS"/>
          <w:bCs/>
          <w:sz w:val="21"/>
          <w:szCs w:val="21"/>
        </w:rPr>
        <w:t xml:space="preserve"> of the </w:t>
      </w:r>
      <w:proofErr w:type="spellStart"/>
      <w:r w:rsidRPr="008037F3">
        <w:rPr>
          <w:rFonts w:ascii="Trebuchet MS" w:hAnsi="Trebuchet MS"/>
          <w:bCs/>
          <w:sz w:val="21"/>
          <w:szCs w:val="21"/>
        </w:rPr>
        <w:t>selection</w:t>
      </w:r>
      <w:proofErr w:type="spellEnd"/>
      <w:r w:rsidRPr="008037F3">
        <w:rPr>
          <w:rFonts w:ascii="Trebuchet MS" w:hAnsi="Trebuchet MS"/>
          <w:bCs/>
          <w:sz w:val="21"/>
          <w:szCs w:val="21"/>
        </w:rPr>
        <w:t xml:space="preserve"> </w:t>
      </w:r>
      <w:proofErr w:type="spellStart"/>
      <w:r w:rsidRPr="008037F3">
        <w:rPr>
          <w:rFonts w:ascii="Trebuchet MS" w:hAnsi="Trebuchet MS"/>
          <w:bCs/>
          <w:sz w:val="21"/>
          <w:szCs w:val="21"/>
        </w:rPr>
        <w:t>is</w:t>
      </w:r>
      <w:proofErr w:type="spellEnd"/>
      <w:r w:rsidRPr="008037F3">
        <w:rPr>
          <w:rFonts w:ascii="Trebuchet MS" w:hAnsi="Trebuchet MS"/>
          <w:bCs/>
          <w:sz w:val="21"/>
          <w:szCs w:val="21"/>
        </w:rPr>
        <w:t xml:space="preserve"> Dr Anna </w:t>
      </w:r>
      <w:proofErr w:type="spellStart"/>
      <w:r w:rsidRPr="008037F3">
        <w:rPr>
          <w:rFonts w:ascii="Trebuchet MS" w:hAnsi="Trebuchet MS"/>
          <w:bCs/>
          <w:sz w:val="21"/>
          <w:szCs w:val="21"/>
        </w:rPr>
        <w:t>Tavano</w:t>
      </w:r>
      <w:proofErr w:type="spellEnd"/>
      <w:r w:rsidRPr="008037F3">
        <w:rPr>
          <w:rFonts w:ascii="Trebuchet MS" w:hAnsi="Trebuchet MS"/>
          <w:bCs/>
          <w:sz w:val="21"/>
          <w:szCs w:val="21"/>
        </w:rPr>
        <w:t xml:space="preserve"> - Ufficio Contratti di Formazione e Ricerca presso la Divisione Stipendi e Carriere del Personale - Università degli Studi di Milano - Via S. Antonio n. 12 – Milano.</w:t>
      </w:r>
    </w:p>
    <w:p w:rsidR="008037F3" w:rsidRPr="008037F3" w:rsidRDefault="008037F3" w:rsidP="008037F3">
      <w:pPr>
        <w:widowControl w:val="0"/>
        <w:autoSpaceDE w:val="0"/>
        <w:autoSpaceDN w:val="0"/>
        <w:spacing w:line="276" w:lineRule="auto"/>
        <w:jc w:val="both"/>
        <w:rPr>
          <w:rFonts w:ascii="Trebuchet MS" w:hAnsi="Trebuchet MS"/>
          <w:sz w:val="21"/>
          <w:szCs w:val="21"/>
          <w:lang w:val="en-GB"/>
        </w:rPr>
      </w:pPr>
      <w:r w:rsidRPr="008037F3">
        <w:rPr>
          <w:rFonts w:ascii="Trebuchet MS" w:hAnsi="Trebuchet MS"/>
          <w:sz w:val="21"/>
          <w:szCs w:val="21"/>
          <w:lang w:val="en-GB"/>
        </w:rPr>
        <w:t xml:space="preserve">For what is not established by this competition notice, please see laws under Regulations and laws in force on the subject. </w:t>
      </w:r>
    </w:p>
    <w:p w:rsidR="008037F3" w:rsidRPr="008037F3" w:rsidRDefault="008037F3" w:rsidP="008037F3">
      <w:pPr>
        <w:widowControl w:val="0"/>
        <w:autoSpaceDE w:val="0"/>
        <w:autoSpaceDN w:val="0"/>
        <w:spacing w:line="276" w:lineRule="auto"/>
        <w:jc w:val="both"/>
        <w:rPr>
          <w:rFonts w:ascii="Trebuchet MS" w:hAnsi="Trebuchet MS" w:cs="Tahoma"/>
          <w:spacing w:val="10"/>
          <w:sz w:val="21"/>
          <w:szCs w:val="21"/>
          <w:lang w:val="en-GB"/>
        </w:rPr>
      </w:pPr>
      <w:r w:rsidRPr="008037F3">
        <w:rPr>
          <w:rFonts w:ascii="Trebuchet MS" w:hAnsi="Trebuchet MS"/>
          <w:sz w:val="21"/>
          <w:szCs w:val="21"/>
          <w:lang w:val="en-GB"/>
        </w:rPr>
        <w:t>According to DL 196/2003 the University will commit itself to respect all confidential information provided by the candidate: “all information provided will be handled only for aims connected to the selection and to the stipulation and management of relationship with University</w:t>
      </w:r>
      <w:r w:rsidRPr="008037F3">
        <w:rPr>
          <w:rFonts w:ascii="Trebuchet MS" w:hAnsi="Trebuchet MS" w:cs="Tahoma"/>
          <w:spacing w:val="10"/>
          <w:sz w:val="21"/>
          <w:szCs w:val="21"/>
          <w:lang w:val="en-GB"/>
        </w:rPr>
        <w:t>”.</w:t>
      </w:r>
    </w:p>
    <w:p w:rsidR="008037F3" w:rsidRPr="008037F3" w:rsidRDefault="008037F3" w:rsidP="008037F3">
      <w:pPr>
        <w:widowControl w:val="0"/>
        <w:autoSpaceDE w:val="0"/>
        <w:autoSpaceDN w:val="0"/>
        <w:spacing w:before="480" w:line="260" w:lineRule="exact"/>
        <w:ind w:left="7655"/>
        <w:rPr>
          <w:rFonts w:ascii="Trebuchet MS" w:hAnsi="Trebuchet MS"/>
          <w:sz w:val="21"/>
          <w:szCs w:val="21"/>
          <w:lang w:val="en-US"/>
        </w:rPr>
      </w:pPr>
      <w:r w:rsidRPr="008037F3">
        <w:rPr>
          <w:rFonts w:ascii="Trebuchet MS" w:hAnsi="Trebuchet MS"/>
          <w:sz w:val="21"/>
          <w:szCs w:val="21"/>
          <w:lang w:val="en-US"/>
        </w:rPr>
        <w:t xml:space="preserve"> </w:t>
      </w:r>
    </w:p>
    <w:p w:rsidR="008037F3" w:rsidRPr="008037F3" w:rsidRDefault="008037F3" w:rsidP="008037F3">
      <w:pPr>
        <w:widowControl w:val="0"/>
        <w:autoSpaceDE w:val="0"/>
        <w:autoSpaceDN w:val="0"/>
        <w:spacing w:before="480" w:line="260" w:lineRule="exact"/>
        <w:ind w:left="7655"/>
        <w:rPr>
          <w:rFonts w:ascii="Trebuchet MS" w:hAnsi="Trebuchet MS"/>
          <w:sz w:val="21"/>
          <w:szCs w:val="21"/>
        </w:rPr>
      </w:pPr>
      <w:r w:rsidRPr="008037F3">
        <w:rPr>
          <w:rFonts w:ascii="Trebuchet MS" w:hAnsi="Trebuchet MS"/>
          <w:sz w:val="21"/>
          <w:szCs w:val="21"/>
        </w:rPr>
        <w:t>THE RECTOR</w:t>
      </w:r>
    </w:p>
    <w:p w:rsidR="008037F3" w:rsidRPr="008037F3" w:rsidRDefault="008037F3" w:rsidP="008037F3">
      <w:pPr>
        <w:widowControl w:val="0"/>
        <w:autoSpaceDE w:val="0"/>
        <w:autoSpaceDN w:val="0"/>
        <w:spacing w:line="260" w:lineRule="exact"/>
        <w:ind w:left="7655"/>
        <w:rPr>
          <w:rFonts w:ascii="Trebuchet MS" w:hAnsi="Trebuchet MS"/>
          <w:sz w:val="21"/>
          <w:szCs w:val="21"/>
        </w:rPr>
      </w:pPr>
      <w:r w:rsidRPr="008037F3">
        <w:rPr>
          <w:rFonts w:ascii="Trebuchet MS" w:hAnsi="Trebuchet MS"/>
          <w:sz w:val="21"/>
          <w:szCs w:val="21"/>
        </w:rPr>
        <w:t>Gianluca Vago</w:t>
      </w: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p w:rsidR="008037F3" w:rsidRPr="008037F3" w:rsidRDefault="008037F3" w:rsidP="008037F3">
      <w:pPr>
        <w:widowControl w:val="0"/>
        <w:autoSpaceDE w:val="0"/>
        <w:autoSpaceDN w:val="0"/>
        <w:ind w:right="-261"/>
        <w:jc w:val="both"/>
        <w:rPr>
          <w:rFonts w:ascii="Trebuchet MS" w:hAnsi="Trebuchet MS"/>
          <w:sz w:val="21"/>
          <w:szCs w:val="21"/>
        </w:rPr>
      </w:pPr>
    </w:p>
    <w:tbl>
      <w:tblPr>
        <w:tblW w:w="9923" w:type="dxa"/>
        <w:tblInd w:w="212" w:type="dxa"/>
        <w:tblLayout w:type="fixed"/>
        <w:tblCellMar>
          <w:left w:w="70" w:type="dxa"/>
          <w:right w:w="70" w:type="dxa"/>
        </w:tblCellMar>
        <w:tblLook w:val="00A0" w:firstRow="1" w:lastRow="0" w:firstColumn="1" w:lastColumn="0" w:noHBand="0" w:noVBand="0"/>
      </w:tblPr>
      <w:tblGrid>
        <w:gridCol w:w="3119"/>
        <w:gridCol w:w="992"/>
        <w:gridCol w:w="3402"/>
        <w:gridCol w:w="2410"/>
      </w:tblGrid>
      <w:tr w:rsidR="008037F3" w:rsidRPr="008037F3" w:rsidTr="00651FCB">
        <w:trPr>
          <w:trHeight w:val="741"/>
        </w:trPr>
        <w:tc>
          <w:tcPr>
            <w:tcW w:w="9923" w:type="dxa"/>
            <w:gridSpan w:val="4"/>
          </w:tcPr>
          <w:p w:rsidR="008037F3" w:rsidRPr="008037F3" w:rsidRDefault="008037F3" w:rsidP="008037F3">
            <w:pPr>
              <w:widowControl w:val="0"/>
              <w:autoSpaceDE w:val="0"/>
              <w:autoSpaceDN w:val="0"/>
              <w:jc w:val="right"/>
              <w:rPr>
                <w:rFonts w:ascii="Trebuchet MS" w:hAnsi="Trebuchet MS"/>
                <w:b/>
              </w:rPr>
            </w:pPr>
            <w:r w:rsidRPr="008037F3">
              <w:rPr>
                <w:rFonts w:ascii="Trebuchet MS" w:hAnsi="Trebuchet MS"/>
              </w:rPr>
              <w:br w:type="page"/>
            </w:r>
            <w:r w:rsidRPr="008037F3">
              <w:rPr>
                <w:rFonts w:ascii="Trebuchet MS" w:hAnsi="Trebuchet MS"/>
              </w:rPr>
              <w:br w:type="page"/>
            </w:r>
            <w:proofErr w:type="spellStart"/>
            <w:r w:rsidRPr="008037F3">
              <w:rPr>
                <w:rFonts w:ascii="Trebuchet MS" w:hAnsi="Trebuchet MS"/>
                <w:b/>
              </w:rPr>
              <w:t>Cod</w:t>
            </w:r>
            <w:proofErr w:type="spellEnd"/>
            <w:r w:rsidRPr="008037F3">
              <w:rPr>
                <w:rFonts w:ascii="Trebuchet MS" w:hAnsi="Trebuchet MS"/>
                <w:b/>
              </w:rPr>
              <w:t xml:space="preserve"> </w:t>
            </w:r>
            <w:r w:rsidRPr="008037F3">
              <w:rPr>
                <w:rFonts w:ascii="Trebuchet MS" w:hAnsi="Trebuchet MS"/>
                <w:b/>
              </w:rPr>
              <w:br w:type="page"/>
              <w:t>ID: …..</w:t>
            </w:r>
          </w:p>
          <w:p w:rsidR="008037F3" w:rsidRPr="008037F3" w:rsidRDefault="008037F3" w:rsidP="008037F3">
            <w:pPr>
              <w:widowControl w:val="0"/>
              <w:autoSpaceDE w:val="0"/>
              <w:autoSpaceDN w:val="0"/>
              <w:rPr>
                <w:rFonts w:ascii="Trebuchet MS" w:hAnsi="Trebuchet MS"/>
              </w:rPr>
            </w:pPr>
          </w:p>
          <w:p w:rsidR="008037F3" w:rsidRPr="008037F3" w:rsidRDefault="008037F3" w:rsidP="008037F3">
            <w:pPr>
              <w:widowControl w:val="0"/>
              <w:autoSpaceDE w:val="0"/>
              <w:autoSpaceDN w:val="0"/>
              <w:rPr>
                <w:rFonts w:ascii="Trebuchet MS" w:hAnsi="Trebuchet MS"/>
                <w:b/>
                <w:bCs/>
              </w:rPr>
            </w:pPr>
            <w:r w:rsidRPr="008037F3">
              <w:rPr>
                <w:rFonts w:ascii="Trebuchet MS" w:hAnsi="Trebuchet MS"/>
                <w:b/>
                <w:bCs/>
              </w:rPr>
              <w:t>MAGNIFICO RETTORE</w:t>
            </w:r>
          </w:p>
          <w:p w:rsidR="008037F3" w:rsidRPr="008037F3" w:rsidRDefault="008037F3" w:rsidP="008037F3">
            <w:pPr>
              <w:widowControl w:val="0"/>
              <w:autoSpaceDE w:val="0"/>
              <w:autoSpaceDN w:val="0"/>
              <w:rPr>
                <w:rFonts w:ascii="Trebuchet MS" w:hAnsi="Trebuchet MS"/>
                <w:b/>
              </w:rPr>
            </w:pPr>
            <w:r w:rsidRPr="008037F3">
              <w:rPr>
                <w:rFonts w:ascii="Trebuchet MS" w:hAnsi="Trebuchet MS"/>
                <w:b/>
              </w:rPr>
              <w:t>DELL’UNIVERSITA’ DEGLI STUDI DI MILANO</w:t>
            </w:r>
          </w:p>
        </w:tc>
      </w:tr>
      <w:tr w:rsidR="008037F3" w:rsidRPr="00501324" w:rsidTr="00651FCB">
        <w:tc>
          <w:tcPr>
            <w:tcW w:w="9923" w:type="dxa"/>
            <w:gridSpan w:val="4"/>
          </w:tcPr>
          <w:p w:rsidR="008037F3" w:rsidRPr="008037F3" w:rsidRDefault="008037F3" w:rsidP="008037F3">
            <w:pPr>
              <w:widowControl w:val="0"/>
              <w:autoSpaceDE w:val="0"/>
              <w:autoSpaceDN w:val="0"/>
              <w:spacing w:before="120"/>
              <w:jc w:val="both"/>
              <w:rPr>
                <w:rFonts w:ascii="Trebuchet MS" w:hAnsi="Trebuchet MS"/>
                <w:lang w:val="en-US"/>
              </w:rPr>
            </w:pPr>
            <w:r w:rsidRPr="008037F3">
              <w:rPr>
                <w:rFonts w:ascii="Trebuchet MS" w:hAnsi="Trebuchet MS"/>
                <w:lang w:val="en-GB"/>
              </w:rPr>
              <w:t xml:space="preserve">I the undersigned ask to be admitted to participate in the public selection, by qualifications and examinations, for the </w:t>
            </w:r>
            <w:r w:rsidRPr="008037F3">
              <w:rPr>
                <w:rFonts w:ascii="Trebuchet MS" w:hAnsi="Trebuchet MS"/>
                <w:b/>
                <w:lang w:val="en-GB"/>
              </w:rPr>
              <w:t>scholarship for the continuation of the training of promising graduates</w:t>
            </w:r>
            <w:r w:rsidRPr="008037F3">
              <w:rPr>
                <w:rFonts w:ascii="Trebuchet MS" w:hAnsi="Trebuchet MS"/>
                <w:lang w:val="en-GB"/>
              </w:rPr>
              <w:t xml:space="preserve"> lasting one year (12 </w:t>
            </w:r>
            <w:proofErr w:type="spellStart"/>
            <w:r w:rsidRPr="008037F3">
              <w:rPr>
                <w:rFonts w:ascii="Trebuchet MS" w:hAnsi="Trebuchet MS"/>
                <w:lang w:val="en-GB"/>
              </w:rPr>
              <w:t>mounths</w:t>
            </w:r>
            <w:proofErr w:type="spellEnd"/>
            <w:r w:rsidRPr="008037F3">
              <w:rPr>
                <w:rFonts w:ascii="Trebuchet MS" w:hAnsi="Trebuchet MS"/>
                <w:lang w:val="en-GB"/>
              </w:rPr>
              <w:t xml:space="preserve">) under the supervision of </w:t>
            </w:r>
            <w:r w:rsidRPr="008037F3">
              <w:rPr>
                <w:rFonts w:ascii="Trebuchet MS" w:hAnsi="Trebuchet MS"/>
                <w:b/>
                <w:lang w:val="en-US"/>
              </w:rPr>
              <w:t xml:space="preserve">Prof. Giuseppe Danilo </w:t>
            </w:r>
            <w:proofErr w:type="spellStart"/>
            <w:r w:rsidRPr="008037F3">
              <w:rPr>
                <w:rFonts w:ascii="Trebuchet MS" w:hAnsi="Trebuchet MS"/>
                <w:b/>
                <w:lang w:val="en-US"/>
              </w:rPr>
              <w:t>Norata</w:t>
            </w:r>
            <w:proofErr w:type="spellEnd"/>
            <w:r w:rsidRPr="008037F3">
              <w:rPr>
                <w:rFonts w:ascii="Trebuchet MS" w:hAnsi="Trebuchet MS"/>
                <w:b/>
                <w:lang w:val="en-US"/>
              </w:rPr>
              <w:t xml:space="preserve"> </w:t>
            </w:r>
          </w:p>
        </w:tc>
      </w:tr>
      <w:tr w:rsidR="008037F3" w:rsidRPr="008037F3" w:rsidTr="00651FCB">
        <w:tc>
          <w:tcPr>
            <w:tcW w:w="9923" w:type="dxa"/>
            <w:gridSpan w:val="4"/>
          </w:tcPr>
          <w:p w:rsidR="008037F3" w:rsidRPr="008037F3" w:rsidRDefault="008037F3" w:rsidP="008037F3">
            <w:pPr>
              <w:widowControl w:val="0"/>
              <w:autoSpaceDE w:val="0"/>
              <w:autoSpaceDN w:val="0"/>
              <w:jc w:val="center"/>
              <w:rPr>
                <w:rFonts w:ascii="Trebuchet MS" w:hAnsi="Trebuchet MS"/>
                <w:b/>
                <w:bCs/>
                <w:lang w:val="en-US"/>
              </w:rPr>
            </w:pPr>
          </w:p>
          <w:p w:rsidR="008037F3" w:rsidRPr="008037F3" w:rsidRDefault="008037F3" w:rsidP="008037F3">
            <w:pPr>
              <w:widowControl w:val="0"/>
              <w:autoSpaceDE w:val="0"/>
              <w:autoSpaceDN w:val="0"/>
              <w:jc w:val="center"/>
              <w:rPr>
                <w:rFonts w:ascii="Trebuchet MS" w:hAnsi="Trebuchet MS"/>
                <w:lang w:val="en-US"/>
              </w:rPr>
            </w:pPr>
            <w:r w:rsidRPr="008037F3">
              <w:rPr>
                <w:rFonts w:ascii="Trebuchet MS" w:hAnsi="Trebuchet MS"/>
                <w:b/>
                <w:bCs/>
                <w:lang w:val="en-US"/>
              </w:rPr>
              <w:t>declare:</w:t>
            </w:r>
          </w:p>
        </w:tc>
      </w:tr>
      <w:tr w:rsidR="008037F3" w:rsidRPr="008037F3" w:rsidTr="00651FCB">
        <w:tc>
          <w:tcPr>
            <w:tcW w:w="3119" w:type="dxa"/>
          </w:tcPr>
          <w:p w:rsidR="008037F3" w:rsidRPr="008037F3" w:rsidRDefault="008037F3" w:rsidP="008037F3">
            <w:pPr>
              <w:widowControl w:val="0"/>
              <w:autoSpaceDE w:val="0"/>
              <w:autoSpaceDN w:val="0"/>
              <w:rPr>
                <w:rFonts w:ascii="Trebuchet MS" w:hAnsi="Trebuchet MS"/>
                <w:lang w:val="en-US"/>
              </w:rPr>
            </w:pPr>
          </w:p>
        </w:tc>
        <w:tc>
          <w:tcPr>
            <w:tcW w:w="6804" w:type="dxa"/>
            <w:gridSpan w:val="3"/>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Borders>
              <w:top w:val="single" w:sz="12" w:space="0" w:color="auto"/>
              <w:left w:val="single" w:sz="12" w:space="0" w:color="auto"/>
              <w:bottom w:val="single" w:sz="12" w:space="0" w:color="auto"/>
              <w:right w:val="single" w:sz="6" w:space="0" w:color="auto"/>
            </w:tcBorders>
          </w:tcPr>
          <w:p w:rsidR="008037F3" w:rsidRPr="008037F3" w:rsidRDefault="008037F3" w:rsidP="008037F3">
            <w:pPr>
              <w:widowControl w:val="0"/>
              <w:autoSpaceDE w:val="0"/>
              <w:autoSpaceDN w:val="0"/>
              <w:rPr>
                <w:rFonts w:ascii="Trebuchet MS" w:hAnsi="Trebuchet MS"/>
                <w:lang w:val="en-US"/>
              </w:rPr>
            </w:pPr>
            <w:r w:rsidRPr="008037F3">
              <w:rPr>
                <w:rFonts w:ascii="Trebuchet MS" w:hAnsi="Trebuchet MS"/>
                <w:lang w:val="en-US"/>
              </w:rPr>
              <w:t>SURNAME</w:t>
            </w:r>
          </w:p>
        </w:tc>
        <w:tc>
          <w:tcPr>
            <w:tcW w:w="6804" w:type="dxa"/>
            <w:gridSpan w:val="3"/>
            <w:tcBorders>
              <w:top w:val="single" w:sz="12" w:space="0" w:color="auto"/>
              <w:left w:val="single" w:sz="6" w:space="0" w:color="auto"/>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Pr>
          <w:p w:rsidR="008037F3" w:rsidRPr="008037F3" w:rsidRDefault="008037F3" w:rsidP="008037F3">
            <w:pPr>
              <w:widowControl w:val="0"/>
              <w:autoSpaceDE w:val="0"/>
              <w:autoSpaceDN w:val="0"/>
              <w:rPr>
                <w:rFonts w:ascii="Trebuchet MS" w:hAnsi="Trebuchet MS"/>
                <w:lang w:val="en-US"/>
              </w:rPr>
            </w:pPr>
          </w:p>
        </w:tc>
        <w:tc>
          <w:tcPr>
            <w:tcW w:w="6804" w:type="dxa"/>
            <w:gridSpan w:val="3"/>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Borders>
              <w:top w:val="single" w:sz="12" w:space="0" w:color="auto"/>
              <w:left w:val="single" w:sz="12" w:space="0" w:color="auto"/>
              <w:bottom w:val="single" w:sz="12" w:space="0" w:color="auto"/>
              <w:right w:val="single" w:sz="6" w:space="0" w:color="auto"/>
            </w:tcBorders>
          </w:tcPr>
          <w:p w:rsidR="008037F3" w:rsidRPr="008037F3" w:rsidRDefault="008037F3" w:rsidP="008037F3">
            <w:pPr>
              <w:widowControl w:val="0"/>
              <w:autoSpaceDE w:val="0"/>
              <w:autoSpaceDN w:val="0"/>
              <w:rPr>
                <w:rFonts w:ascii="Trebuchet MS" w:hAnsi="Trebuchet MS"/>
                <w:lang w:val="en-US"/>
              </w:rPr>
            </w:pPr>
            <w:r w:rsidRPr="008037F3">
              <w:rPr>
                <w:rFonts w:ascii="Trebuchet MS" w:hAnsi="Trebuchet MS"/>
                <w:lang w:val="en-US"/>
              </w:rPr>
              <w:t>NAME</w:t>
            </w:r>
          </w:p>
        </w:tc>
        <w:tc>
          <w:tcPr>
            <w:tcW w:w="6804" w:type="dxa"/>
            <w:gridSpan w:val="3"/>
            <w:tcBorders>
              <w:top w:val="single" w:sz="12" w:space="0" w:color="auto"/>
              <w:left w:val="single" w:sz="6" w:space="0" w:color="auto"/>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Pr>
          <w:p w:rsidR="008037F3" w:rsidRPr="008037F3" w:rsidRDefault="008037F3" w:rsidP="008037F3">
            <w:pPr>
              <w:widowControl w:val="0"/>
              <w:autoSpaceDE w:val="0"/>
              <w:autoSpaceDN w:val="0"/>
              <w:rPr>
                <w:rFonts w:ascii="Trebuchet MS" w:hAnsi="Trebuchet MS"/>
                <w:lang w:val="en-US"/>
              </w:rPr>
            </w:pPr>
          </w:p>
        </w:tc>
        <w:tc>
          <w:tcPr>
            <w:tcW w:w="6804" w:type="dxa"/>
            <w:gridSpan w:val="3"/>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Borders>
              <w:top w:val="single" w:sz="12" w:space="0" w:color="auto"/>
              <w:left w:val="single" w:sz="12" w:space="0" w:color="auto"/>
              <w:bottom w:val="single" w:sz="12" w:space="0" w:color="auto"/>
              <w:right w:val="single" w:sz="6" w:space="0" w:color="auto"/>
            </w:tcBorders>
          </w:tcPr>
          <w:p w:rsidR="008037F3" w:rsidRPr="008037F3" w:rsidRDefault="008037F3" w:rsidP="008037F3">
            <w:pPr>
              <w:widowControl w:val="0"/>
              <w:autoSpaceDE w:val="0"/>
              <w:autoSpaceDN w:val="0"/>
              <w:rPr>
                <w:rFonts w:ascii="Trebuchet MS" w:hAnsi="Trebuchet MS"/>
                <w:lang w:val="en-US"/>
              </w:rPr>
            </w:pPr>
            <w:r w:rsidRPr="008037F3">
              <w:rPr>
                <w:rFonts w:ascii="Trebuchet MS" w:hAnsi="Trebuchet MS"/>
                <w:lang w:val="en-US"/>
              </w:rPr>
              <w:t>DATE OF BIRTH</w:t>
            </w:r>
          </w:p>
        </w:tc>
        <w:tc>
          <w:tcPr>
            <w:tcW w:w="6804" w:type="dxa"/>
            <w:gridSpan w:val="3"/>
            <w:tcBorders>
              <w:top w:val="single" w:sz="12" w:space="0" w:color="auto"/>
              <w:left w:val="single" w:sz="6" w:space="0" w:color="auto"/>
              <w:bottom w:val="single" w:sz="12" w:space="0" w:color="auto"/>
              <w:right w:val="single" w:sz="12" w:space="0" w:color="auto"/>
            </w:tcBorders>
          </w:tcPr>
          <w:p w:rsidR="008037F3" w:rsidRPr="008037F3" w:rsidRDefault="008037F3" w:rsidP="008037F3">
            <w:pPr>
              <w:keepNext/>
              <w:widowControl w:val="0"/>
              <w:autoSpaceDE w:val="0"/>
              <w:autoSpaceDN w:val="0"/>
              <w:rPr>
                <w:rFonts w:ascii="Trebuchet MS" w:hAnsi="Trebuchet MS"/>
                <w:lang w:val="en-US"/>
              </w:rPr>
            </w:pPr>
          </w:p>
        </w:tc>
      </w:tr>
      <w:tr w:rsidR="008037F3" w:rsidRPr="008037F3" w:rsidTr="00651FCB">
        <w:tc>
          <w:tcPr>
            <w:tcW w:w="3119" w:type="dxa"/>
          </w:tcPr>
          <w:p w:rsidR="008037F3" w:rsidRPr="008037F3" w:rsidRDefault="008037F3" w:rsidP="008037F3">
            <w:pPr>
              <w:widowControl w:val="0"/>
              <w:autoSpaceDE w:val="0"/>
              <w:autoSpaceDN w:val="0"/>
              <w:rPr>
                <w:rFonts w:ascii="Trebuchet MS" w:hAnsi="Trebuchet MS"/>
                <w:lang w:val="en-US"/>
              </w:rPr>
            </w:pPr>
          </w:p>
        </w:tc>
        <w:tc>
          <w:tcPr>
            <w:tcW w:w="6804" w:type="dxa"/>
            <w:gridSpan w:val="3"/>
          </w:tcPr>
          <w:p w:rsidR="008037F3" w:rsidRPr="008037F3" w:rsidRDefault="008037F3" w:rsidP="008037F3">
            <w:pPr>
              <w:widowControl w:val="0"/>
              <w:autoSpaceDE w:val="0"/>
              <w:autoSpaceDN w:val="0"/>
              <w:rPr>
                <w:rFonts w:ascii="Trebuchet MS" w:hAnsi="Trebuchet MS"/>
                <w:lang w:val="en-US"/>
              </w:rPr>
            </w:pPr>
          </w:p>
        </w:tc>
      </w:tr>
      <w:tr w:rsidR="008037F3" w:rsidRPr="008037F3" w:rsidTr="00651FCB">
        <w:tc>
          <w:tcPr>
            <w:tcW w:w="3119" w:type="dxa"/>
            <w:tcBorders>
              <w:top w:val="single" w:sz="12" w:space="0" w:color="auto"/>
              <w:left w:val="single" w:sz="12" w:space="0" w:color="auto"/>
              <w:bottom w:val="single" w:sz="12" w:space="0" w:color="auto"/>
              <w:right w:val="single" w:sz="6" w:space="0" w:color="auto"/>
            </w:tcBorders>
          </w:tcPr>
          <w:p w:rsidR="008037F3" w:rsidRPr="008037F3" w:rsidRDefault="008037F3" w:rsidP="008037F3">
            <w:pPr>
              <w:widowControl w:val="0"/>
              <w:autoSpaceDE w:val="0"/>
              <w:autoSpaceDN w:val="0"/>
              <w:rPr>
                <w:rFonts w:ascii="Trebuchet MS" w:hAnsi="Trebuchet MS"/>
                <w:lang w:val="en-US"/>
              </w:rPr>
            </w:pPr>
            <w:r w:rsidRPr="008037F3">
              <w:rPr>
                <w:rFonts w:ascii="Trebuchet MS" w:hAnsi="Trebuchet MS"/>
                <w:lang w:val="en-US"/>
              </w:rPr>
              <w:t>PLACE OF BIRTH</w:t>
            </w:r>
          </w:p>
        </w:tc>
        <w:tc>
          <w:tcPr>
            <w:tcW w:w="6804" w:type="dxa"/>
            <w:gridSpan w:val="3"/>
            <w:tcBorders>
              <w:top w:val="single" w:sz="12" w:space="0" w:color="auto"/>
              <w:left w:val="single" w:sz="6" w:space="0" w:color="auto"/>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lang w:val="en-US"/>
              </w:rPr>
            </w:pPr>
          </w:p>
        </w:tc>
      </w:tr>
      <w:tr w:rsidR="008037F3" w:rsidRPr="00501324" w:rsidTr="00651FCB">
        <w:tc>
          <w:tcPr>
            <w:tcW w:w="9923" w:type="dxa"/>
            <w:gridSpan w:val="4"/>
          </w:tcPr>
          <w:p w:rsidR="008037F3" w:rsidRPr="008037F3" w:rsidRDefault="008037F3" w:rsidP="008037F3">
            <w:pPr>
              <w:widowControl w:val="0"/>
              <w:autoSpaceDE w:val="0"/>
              <w:autoSpaceDN w:val="0"/>
              <w:jc w:val="center"/>
              <w:rPr>
                <w:rFonts w:ascii="Trebuchet MS" w:hAnsi="Trebuchet MS"/>
                <w:lang w:val="en-GB"/>
              </w:rPr>
            </w:pPr>
          </w:p>
          <w:p w:rsidR="008037F3" w:rsidRPr="008037F3" w:rsidRDefault="008037F3" w:rsidP="008037F3">
            <w:pPr>
              <w:widowControl w:val="0"/>
              <w:autoSpaceDE w:val="0"/>
              <w:autoSpaceDN w:val="0"/>
              <w:jc w:val="center"/>
              <w:rPr>
                <w:rFonts w:ascii="Trebuchet MS" w:hAnsi="Trebuchet MS"/>
                <w:lang w:val="en-GB"/>
              </w:rPr>
            </w:pPr>
            <w:r w:rsidRPr="008037F3">
              <w:rPr>
                <w:rFonts w:ascii="Trebuchet MS" w:hAnsi="Trebuchet MS"/>
                <w:i/>
                <w:iCs/>
                <w:lang w:val="en-GB"/>
              </w:rPr>
              <w:t>ADDRESS WHERE TO SEND COMMUNICATIONS CONCERNING THE COMPETITION:</w:t>
            </w:r>
          </w:p>
          <w:p w:rsidR="008037F3" w:rsidRPr="008037F3" w:rsidRDefault="008037F3" w:rsidP="008037F3">
            <w:pPr>
              <w:widowControl w:val="0"/>
              <w:autoSpaceDE w:val="0"/>
              <w:autoSpaceDN w:val="0"/>
              <w:jc w:val="center"/>
              <w:rPr>
                <w:rFonts w:ascii="Trebuchet MS" w:hAnsi="Trebuchet MS"/>
                <w:lang w:val="en-GB"/>
              </w:rPr>
            </w:pPr>
          </w:p>
        </w:tc>
      </w:tr>
      <w:tr w:rsidR="008037F3" w:rsidRPr="008037F3" w:rsidTr="00651FCB">
        <w:tc>
          <w:tcPr>
            <w:tcW w:w="3119" w:type="dxa"/>
            <w:tcBorders>
              <w:top w:val="single" w:sz="12" w:space="0" w:color="auto"/>
              <w:left w:val="single" w:sz="12" w:space="0" w:color="auto"/>
              <w:bottom w:val="single" w:sz="6" w:space="0" w:color="auto"/>
              <w:right w:val="nil"/>
            </w:tcBorders>
          </w:tcPr>
          <w:p w:rsidR="008037F3" w:rsidRPr="008037F3" w:rsidRDefault="008037F3" w:rsidP="008037F3">
            <w:pPr>
              <w:widowControl w:val="0"/>
              <w:autoSpaceDE w:val="0"/>
              <w:autoSpaceDN w:val="0"/>
              <w:rPr>
                <w:rFonts w:ascii="Trebuchet MS" w:hAnsi="Trebuchet MS"/>
              </w:rPr>
            </w:pPr>
            <w:proofErr w:type="spellStart"/>
            <w:r w:rsidRPr="008037F3">
              <w:rPr>
                <w:rFonts w:ascii="Trebuchet MS" w:hAnsi="Trebuchet MS"/>
              </w:rPr>
              <w:t>Address</w:t>
            </w:r>
            <w:proofErr w:type="spellEnd"/>
          </w:p>
        </w:tc>
        <w:tc>
          <w:tcPr>
            <w:tcW w:w="4394" w:type="dxa"/>
            <w:gridSpan w:val="2"/>
            <w:tcBorders>
              <w:top w:val="single" w:sz="12" w:space="0" w:color="auto"/>
              <w:left w:val="nil"/>
              <w:bottom w:val="single" w:sz="6"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c>
          <w:tcPr>
            <w:tcW w:w="2410" w:type="dxa"/>
            <w:tcBorders>
              <w:top w:val="single" w:sz="12" w:space="0" w:color="auto"/>
              <w:left w:val="single" w:sz="6" w:space="0" w:color="auto"/>
              <w:bottom w:val="single" w:sz="6" w:space="0" w:color="auto"/>
              <w:right w:val="single" w:sz="12" w:space="0" w:color="auto"/>
            </w:tcBorders>
          </w:tcPr>
          <w:p w:rsidR="008037F3" w:rsidRPr="008037F3" w:rsidRDefault="008037F3" w:rsidP="008037F3">
            <w:pPr>
              <w:widowControl w:val="0"/>
              <w:autoSpaceDE w:val="0"/>
              <w:autoSpaceDN w:val="0"/>
              <w:rPr>
                <w:rFonts w:ascii="Trebuchet MS" w:hAnsi="Trebuchet MS"/>
              </w:rPr>
            </w:pPr>
            <w:r w:rsidRPr="008037F3">
              <w:rPr>
                <w:rFonts w:ascii="Trebuchet MS" w:hAnsi="Trebuchet MS"/>
              </w:rPr>
              <w:t>n.</w:t>
            </w:r>
          </w:p>
        </w:tc>
      </w:tr>
      <w:tr w:rsidR="008037F3" w:rsidRPr="008037F3" w:rsidTr="00651FCB">
        <w:tc>
          <w:tcPr>
            <w:tcW w:w="3119" w:type="dxa"/>
            <w:tcBorders>
              <w:top w:val="single" w:sz="6" w:space="0" w:color="auto"/>
              <w:left w:val="single" w:sz="12" w:space="0" w:color="auto"/>
              <w:bottom w:val="single" w:sz="6" w:space="0" w:color="auto"/>
              <w:right w:val="nil"/>
            </w:tcBorders>
          </w:tcPr>
          <w:p w:rsidR="008037F3" w:rsidRPr="008037F3" w:rsidRDefault="008037F3" w:rsidP="008037F3">
            <w:pPr>
              <w:widowControl w:val="0"/>
              <w:autoSpaceDE w:val="0"/>
              <w:autoSpaceDN w:val="0"/>
              <w:rPr>
                <w:rFonts w:ascii="Trebuchet MS" w:hAnsi="Trebuchet MS"/>
              </w:rPr>
            </w:pPr>
            <w:r w:rsidRPr="008037F3">
              <w:rPr>
                <w:rFonts w:ascii="Trebuchet MS" w:hAnsi="Trebuchet MS"/>
              </w:rPr>
              <w:t>City</w:t>
            </w:r>
          </w:p>
        </w:tc>
        <w:tc>
          <w:tcPr>
            <w:tcW w:w="4394" w:type="dxa"/>
            <w:gridSpan w:val="2"/>
            <w:tcBorders>
              <w:top w:val="single" w:sz="6" w:space="0" w:color="auto"/>
              <w:left w:val="nil"/>
              <w:bottom w:val="single" w:sz="6"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c>
          <w:tcPr>
            <w:tcW w:w="2410" w:type="dxa"/>
            <w:tcBorders>
              <w:top w:val="single" w:sz="6" w:space="0" w:color="auto"/>
              <w:left w:val="single" w:sz="6" w:space="0" w:color="auto"/>
              <w:bottom w:val="single" w:sz="6" w:space="0" w:color="auto"/>
              <w:right w:val="single" w:sz="12" w:space="0" w:color="auto"/>
            </w:tcBorders>
          </w:tcPr>
          <w:p w:rsidR="008037F3" w:rsidRPr="008037F3" w:rsidRDefault="008037F3" w:rsidP="008037F3">
            <w:pPr>
              <w:widowControl w:val="0"/>
              <w:autoSpaceDE w:val="0"/>
              <w:autoSpaceDN w:val="0"/>
              <w:rPr>
                <w:rFonts w:ascii="Trebuchet MS" w:hAnsi="Trebuchet MS"/>
                <w:lang w:val="en-GB"/>
              </w:rPr>
            </w:pPr>
            <w:r w:rsidRPr="008037F3">
              <w:rPr>
                <w:rFonts w:ascii="Trebuchet MS" w:hAnsi="Trebuchet MS"/>
                <w:lang w:val="en-GB"/>
              </w:rPr>
              <w:t>Zip code</w:t>
            </w:r>
          </w:p>
        </w:tc>
      </w:tr>
      <w:tr w:rsidR="008037F3" w:rsidRPr="008037F3" w:rsidTr="00651FCB">
        <w:tc>
          <w:tcPr>
            <w:tcW w:w="3119" w:type="dxa"/>
            <w:tcBorders>
              <w:top w:val="single" w:sz="6" w:space="0" w:color="auto"/>
              <w:left w:val="single" w:sz="12" w:space="0" w:color="auto"/>
              <w:bottom w:val="nil"/>
              <w:right w:val="nil"/>
            </w:tcBorders>
          </w:tcPr>
          <w:p w:rsidR="008037F3" w:rsidRPr="008037F3" w:rsidRDefault="008037F3" w:rsidP="008037F3">
            <w:pPr>
              <w:widowControl w:val="0"/>
              <w:autoSpaceDE w:val="0"/>
              <w:autoSpaceDN w:val="0"/>
              <w:rPr>
                <w:rFonts w:ascii="Trebuchet MS" w:hAnsi="Trebuchet MS"/>
              </w:rPr>
            </w:pPr>
            <w:r w:rsidRPr="008037F3">
              <w:rPr>
                <w:rFonts w:ascii="Trebuchet MS" w:hAnsi="Trebuchet MS"/>
              </w:rPr>
              <w:t>State</w:t>
            </w:r>
          </w:p>
        </w:tc>
        <w:tc>
          <w:tcPr>
            <w:tcW w:w="4394" w:type="dxa"/>
            <w:gridSpan w:val="2"/>
            <w:tcBorders>
              <w:top w:val="single" w:sz="6" w:space="0" w:color="auto"/>
              <w:left w:val="nil"/>
              <w:bottom w:val="nil"/>
              <w:right w:val="single" w:sz="12" w:space="0" w:color="auto"/>
            </w:tcBorders>
          </w:tcPr>
          <w:p w:rsidR="008037F3" w:rsidRPr="008037F3" w:rsidRDefault="008037F3" w:rsidP="008037F3">
            <w:pPr>
              <w:widowControl w:val="0"/>
              <w:autoSpaceDE w:val="0"/>
              <w:autoSpaceDN w:val="0"/>
              <w:rPr>
                <w:rFonts w:ascii="Trebuchet MS" w:hAnsi="Trebuchet MS"/>
              </w:rPr>
            </w:pPr>
          </w:p>
        </w:tc>
        <w:tc>
          <w:tcPr>
            <w:tcW w:w="2410" w:type="dxa"/>
            <w:tcBorders>
              <w:top w:val="single" w:sz="6" w:space="0" w:color="auto"/>
              <w:left w:val="single" w:sz="6" w:space="0" w:color="auto"/>
              <w:bottom w:val="nil"/>
              <w:right w:val="single" w:sz="12" w:space="0" w:color="auto"/>
            </w:tcBorders>
          </w:tcPr>
          <w:p w:rsidR="008037F3" w:rsidRPr="008037F3" w:rsidRDefault="008037F3" w:rsidP="008037F3">
            <w:pPr>
              <w:widowControl w:val="0"/>
              <w:autoSpaceDE w:val="0"/>
              <w:autoSpaceDN w:val="0"/>
              <w:rPr>
                <w:rFonts w:ascii="Trebuchet MS" w:hAnsi="Trebuchet MS"/>
              </w:rPr>
            </w:pPr>
          </w:p>
        </w:tc>
      </w:tr>
      <w:tr w:rsidR="008037F3" w:rsidRPr="008037F3" w:rsidTr="00651FCB">
        <w:tc>
          <w:tcPr>
            <w:tcW w:w="3119" w:type="dxa"/>
            <w:tcBorders>
              <w:top w:val="single" w:sz="6" w:space="0" w:color="auto"/>
              <w:left w:val="single" w:sz="12" w:space="0" w:color="auto"/>
              <w:bottom w:val="nil"/>
              <w:right w:val="single" w:sz="12" w:space="0" w:color="auto"/>
            </w:tcBorders>
          </w:tcPr>
          <w:p w:rsidR="008037F3" w:rsidRPr="008037F3" w:rsidRDefault="008037F3" w:rsidP="008037F3">
            <w:pPr>
              <w:widowControl w:val="0"/>
              <w:autoSpaceDE w:val="0"/>
              <w:autoSpaceDN w:val="0"/>
              <w:rPr>
                <w:rFonts w:ascii="Trebuchet MS" w:hAnsi="Trebuchet MS"/>
              </w:rPr>
            </w:pPr>
            <w:r w:rsidRPr="008037F3">
              <w:rPr>
                <w:rFonts w:ascii="Trebuchet MS" w:hAnsi="Trebuchet MS"/>
              </w:rPr>
              <w:t xml:space="preserve">Phone </w:t>
            </w:r>
          </w:p>
        </w:tc>
        <w:tc>
          <w:tcPr>
            <w:tcW w:w="4394" w:type="dxa"/>
            <w:gridSpan w:val="2"/>
            <w:tcBorders>
              <w:top w:val="single" w:sz="8" w:space="0" w:color="auto"/>
              <w:left w:val="nil"/>
              <w:bottom w:val="single" w:sz="8" w:space="0" w:color="auto"/>
              <w:right w:val="nil"/>
            </w:tcBorders>
          </w:tcPr>
          <w:p w:rsidR="008037F3" w:rsidRPr="008037F3" w:rsidRDefault="008037F3" w:rsidP="008037F3">
            <w:pPr>
              <w:widowControl w:val="0"/>
              <w:autoSpaceDE w:val="0"/>
              <w:autoSpaceDN w:val="0"/>
              <w:rPr>
                <w:rFonts w:ascii="Trebuchet MS" w:hAnsi="Trebuchet MS"/>
                <w:b/>
                <w:bCs/>
              </w:rPr>
            </w:pPr>
            <w:r w:rsidRPr="008037F3">
              <w:rPr>
                <w:rFonts w:ascii="Trebuchet MS" w:hAnsi="Trebuchet MS"/>
                <w:b/>
                <w:bCs/>
              </w:rPr>
              <w:t>e-mail</w:t>
            </w:r>
          </w:p>
        </w:tc>
        <w:tc>
          <w:tcPr>
            <w:tcW w:w="2410" w:type="dxa"/>
            <w:tcBorders>
              <w:top w:val="single" w:sz="8" w:space="0" w:color="auto"/>
              <w:left w:val="nil"/>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r>
      <w:tr w:rsidR="008037F3" w:rsidRPr="008037F3" w:rsidTr="00651FCB">
        <w:tc>
          <w:tcPr>
            <w:tcW w:w="3119" w:type="dxa"/>
            <w:tcBorders>
              <w:top w:val="single" w:sz="6" w:space="0" w:color="auto"/>
              <w:left w:val="single" w:sz="12" w:space="0" w:color="auto"/>
              <w:bottom w:val="single" w:sz="12" w:space="0" w:color="auto"/>
              <w:right w:val="nil"/>
            </w:tcBorders>
          </w:tcPr>
          <w:p w:rsidR="008037F3" w:rsidRPr="008037F3" w:rsidRDefault="008037F3" w:rsidP="008037F3">
            <w:pPr>
              <w:widowControl w:val="0"/>
              <w:autoSpaceDE w:val="0"/>
              <w:autoSpaceDN w:val="0"/>
              <w:rPr>
                <w:rFonts w:ascii="Trebuchet MS" w:hAnsi="Trebuchet MS"/>
              </w:rPr>
            </w:pPr>
            <w:proofErr w:type="spellStart"/>
            <w:r w:rsidRPr="008037F3">
              <w:rPr>
                <w:rFonts w:ascii="Trebuchet MS" w:hAnsi="Trebuchet MS"/>
              </w:rPr>
              <w:t>Citizenship</w:t>
            </w:r>
            <w:proofErr w:type="spellEnd"/>
          </w:p>
        </w:tc>
        <w:tc>
          <w:tcPr>
            <w:tcW w:w="4394" w:type="dxa"/>
            <w:gridSpan w:val="2"/>
            <w:tcBorders>
              <w:top w:val="nil"/>
              <w:left w:val="nil"/>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c>
          <w:tcPr>
            <w:tcW w:w="2410" w:type="dxa"/>
          </w:tcPr>
          <w:p w:rsidR="008037F3" w:rsidRPr="008037F3" w:rsidRDefault="008037F3" w:rsidP="008037F3">
            <w:pPr>
              <w:widowControl w:val="0"/>
              <w:autoSpaceDE w:val="0"/>
              <w:autoSpaceDN w:val="0"/>
              <w:rPr>
                <w:rFonts w:ascii="Trebuchet MS" w:hAnsi="Trebuchet MS"/>
              </w:rPr>
            </w:pPr>
          </w:p>
        </w:tc>
      </w:tr>
      <w:tr w:rsidR="008037F3" w:rsidRPr="008037F3" w:rsidTr="00651FCB">
        <w:tc>
          <w:tcPr>
            <w:tcW w:w="9923" w:type="dxa"/>
            <w:gridSpan w:val="4"/>
          </w:tcPr>
          <w:p w:rsidR="008037F3" w:rsidRPr="008037F3" w:rsidRDefault="008037F3" w:rsidP="008037F3">
            <w:pPr>
              <w:widowControl w:val="0"/>
              <w:suppressAutoHyphens/>
              <w:autoSpaceDE w:val="0"/>
              <w:autoSpaceDN w:val="0"/>
              <w:rPr>
                <w:rFonts w:ascii="Trebuchet MS" w:hAnsi="Trebuchet MS"/>
              </w:rPr>
            </w:pPr>
          </w:p>
        </w:tc>
      </w:tr>
      <w:tr w:rsidR="008037F3" w:rsidRPr="008037F3" w:rsidTr="00651FCB">
        <w:tc>
          <w:tcPr>
            <w:tcW w:w="9923" w:type="dxa"/>
            <w:gridSpan w:val="4"/>
          </w:tcPr>
          <w:p w:rsidR="008037F3" w:rsidRPr="008037F3" w:rsidRDefault="008037F3" w:rsidP="008037F3">
            <w:pPr>
              <w:widowControl w:val="0"/>
              <w:numPr>
                <w:ilvl w:val="0"/>
                <w:numId w:val="20"/>
              </w:numPr>
              <w:suppressAutoHyphens/>
              <w:autoSpaceDE w:val="0"/>
              <w:autoSpaceDN w:val="0"/>
              <w:rPr>
                <w:rFonts w:ascii="Trebuchet MS" w:hAnsi="Trebuchet MS"/>
              </w:rPr>
            </w:pPr>
            <w:proofErr w:type="spellStart"/>
            <w:r w:rsidRPr="008037F3">
              <w:rPr>
                <w:rFonts w:ascii="Trebuchet MS" w:hAnsi="Trebuchet MS"/>
              </w:rPr>
              <w:t>Absence</w:t>
            </w:r>
            <w:proofErr w:type="spellEnd"/>
            <w:r w:rsidRPr="008037F3">
              <w:rPr>
                <w:rFonts w:ascii="Trebuchet MS" w:hAnsi="Trebuchet MS"/>
              </w:rPr>
              <w:t xml:space="preserve"> of </w:t>
            </w:r>
            <w:proofErr w:type="spellStart"/>
            <w:r w:rsidRPr="008037F3">
              <w:rPr>
                <w:rFonts w:ascii="Trebuchet MS" w:hAnsi="Trebuchet MS"/>
              </w:rPr>
              <w:t>criminal</w:t>
            </w:r>
            <w:proofErr w:type="spellEnd"/>
            <w:r w:rsidRPr="008037F3">
              <w:rPr>
                <w:rFonts w:ascii="Trebuchet MS" w:hAnsi="Trebuchet MS"/>
              </w:rPr>
              <w:t xml:space="preserve"> record;</w:t>
            </w:r>
          </w:p>
        </w:tc>
      </w:tr>
      <w:tr w:rsidR="008037F3" w:rsidRPr="00501324" w:rsidTr="00651FCB">
        <w:tc>
          <w:tcPr>
            <w:tcW w:w="9923" w:type="dxa"/>
            <w:gridSpan w:val="4"/>
          </w:tcPr>
          <w:p w:rsidR="008037F3" w:rsidRPr="008037F3" w:rsidRDefault="008037F3" w:rsidP="008037F3">
            <w:pPr>
              <w:widowControl w:val="0"/>
              <w:numPr>
                <w:ilvl w:val="0"/>
                <w:numId w:val="20"/>
              </w:numPr>
              <w:suppressAutoHyphens/>
              <w:autoSpaceDE w:val="0"/>
              <w:autoSpaceDN w:val="0"/>
              <w:spacing w:before="120"/>
              <w:rPr>
                <w:rFonts w:ascii="Trebuchet MS" w:hAnsi="Trebuchet MS"/>
                <w:b/>
                <w:lang w:val="en-GB"/>
              </w:rPr>
            </w:pPr>
            <w:r w:rsidRPr="008037F3">
              <w:rPr>
                <w:rFonts w:ascii="Trebuchet MS" w:hAnsi="Trebuchet MS"/>
                <w:b/>
                <w:lang w:val="en-GB"/>
              </w:rPr>
              <w:t>No employment With Public Or Private Bodies ;</w:t>
            </w:r>
          </w:p>
          <w:p w:rsidR="008037F3" w:rsidRPr="008037F3" w:rsidRDefault="008037F3" w:rsidP="008037F3">
            <w:pPr>
              <w:widowControl w:val="0"/>
              <w:numPr>
                <w:ilvl w:val="0"/>
                <w:numId w:val="20"/>
              </w:numPr>
              <w:autoSpaceDE w:val="0"/>
              <w:autoSpaceDN w:val="0"/>
              <w:spacing w:after="200" w:line="276" w:lineRule="auto"/>
              <w:contextualSpacing/>
              <w:rPr>
                <w:b/>
                <w:lang w:val="en-US"/>
              </w:rPr>
            </w:pPr>
            <w:r w:rsidRPr="008037F3">
              <w:rPr>
                <w:b/>
                <w:lang w:val="en-US"/>
              </w:rPr>
              <w:t xml:space="preserve">No To Carry Out Professional Or Consulting </w:t>
            </w:r>
            <w:proofErr w:type="spellStart"/>
            <w:r w:rsidRPr="008037F3">
              <w:rPr>
                <w:b/>
                <w:lang w:val="en-US"/>
              </w:rPr>
              <w:t>Activites</w:t>
            </w:r>
            <w:proofErr w:type="spellEnd"/>
            <w:r w:rsidRPr="008037F3">
              <w:rPr>
                <w:b/>
                <w:lang w:val="en-US"/>
              </w:rPr>
              <w:t xml:space="preserve"> On A Regular Basis</w:t>
            </w:r>
          </w:p>
        </w:tc>
      </w:tr>
      <w:tr w:rsidR="008037F3" w:rsidRPr="00501324" w:rsidTr="00651FCB">
        <w:trPr>
          <w:trHeight w:val="137"/>
        </w:trPr>
        <w:tc>
          <w:tcPr>
            <w:tcW w:w="4111" w:type="dxa"/>
            <w:gridSpan w:val="2"/>
          </w:tcPr>
          <w:p w:rsidR="008037F3" w:rsidRPr="008037F3" w:rsidRDefault="008037F3" w:rsidP="008037F3">
            <w:pPr>
              <w:widowControl w:val="0"/>
              <w:autoSpaceDE w:val="0"/>
              <w:autoSpaceDN w:val="0"/>
              <w:rPr>
                <w:rFonts w:ascii="Trebuchet MS" w:hAnsi="Trebuchet MS"/>
                <w:lang w:val="en-GB"/>
              </w:rPr>
            </w:pPr>
          </w:p>
        </w:tc>
        <w:tc>
          <w:tcPr>
            <w:tcW w:w="5812" w:type="dxa"/>
            <w:gridSpan w:val="2"/>
          </w:tcPr>
          <w:p w:rsidR="008037F3" w:rsidRPr="008037F3" w:rsidRDefault="008037F3" w:rsidP="008037F3">
            <w:pPr>
              <w:widowControl w:val="0"/>
              <w:autoSpaceDE w:val="0"/>
              <w:autoSpaceDN w:val="0"/>
              <w:rPr>
                <w:rFonts w:ascii="Trebuchet MS" w:hAnsi="Trebuchet MS"/>
                <w:lang w:val="en-GB"/>
              </w:rPr>
            </w:pPr>
          </w:p>
        </w:tc>
      </w:tr>
      <w:tr w:rsidR="008037F3" w:rsidRPr="008037F3" w:rsidTr="00651FCB">
        <w:tc>
          <w:tcPr>
            <w:tcW w:w="4111" w:type="dxa"/>
            <w:gridSpan w:val="2"/>
            <w:tcBorders>
              <w:top w:val="single" w:sz="12" w:space="0" w:color="auto"/>
              <w:left w:val="single" w:sz="12" w:space="0" w:color="auto"/>
              <w:bottom w:val="single" w:sz="12" w:space="0" w:color="auto"/>
              <w:right w:val="single" w:sz="6" w:space="0" w:color="auto"/>
            </w:tcBorders>
          </w:tcPr>
          <w:p w:rsidR="008037F3" w:rsidRPr="008037F3" w:rsidRDefault="008037F3" w:rsidP="008037F3">
            <w:pPr>
              <w:widowControl w:val="0"/>
              <w:autoSpaceDE w:val="0"/>
              <w:autoSpaceDN w:val="0"/>
              <w:jc w:val="both"/>
              <w:rPr>
                <w:rFonts w:ascii="Trebuchet MS" w:hAnsi="Trebuchet MS"/>
              </w:rPr>
            </w:pPr>
            <w:proofErr w:type="spellStart"/>
            <w:r w:rsidRPr="008037F3">
              <w:rPr>
                <w:rFonts w:ascii="Trebuchet MS" w:hAnsi="Trebuchet MS"/>
              </w:rPr>
              <w:t>Degree</w:t>
            </w:r>
            <w:proofErr w:type="spellEnd"/>
          </w:p>
        </w:tc>
        <w:tc>
          <w:tcPr>
            <w:tcW w:w="5812" w:type="dxa"/>
            <w:gridSpan w:val="2"/>
            <w:tcBorders>
              <w:top w:val="single" w:sz="12" w:space="0" w:color="auto"/>
              <w:left w:val="single" w:sz="6" w:space="0" w:color="auto"/>
              <w:bottom w:val="single" w:sz="12" w:space="0" w:color="auto"/>
              <w:right w:val="single" w:sz="12" w:space="0" w:color="auto"/>
            </w:tcBorders>
          </w:tcPr>
          <w:p w:rsidR="008037F3" w:rsidRPr="008037F3" w:rsidRDefault="008037F3" w:rsidP="008037F3">
            <w:pPr>
              <w:widowControl w:val="0"/>
              <w:autoSpaceDE w:val="0"/>
              <w:autoSpaceDN w:val="0"/>
              <w:jc w:val="both"/>
              <w:rPr>
                <w:rFonts w:ascii="Trebuchet MS" w:hAnsi="Trebuchet MS"/>
              </w:rPr>
            </w:pPr>
          </w:p>
        </w:tc>
      </w:tr>
      <w:tr w:rsidR="008037F3" w:rsidRPr="008037F3" w:rsidTr="00651FCB">
        <w:tc>
          <w:tcPr>
            <w:tcW w:w="4111" w:type="dxa"/>
            <w:gridSpan w:val="2"/>
          </w:tcPr>
          <w:p w:rsidR="008037F3" w:rsidRPr="008037F3" w:rsidRDefault="008037F3" w:rsidP="008037F3">
            <w:pPr>
              <w:widowControl w:val="0"/>
              <w:autoSpaceDE w:val="0"/>
              <w:autoSpaceDN w:val="0"/>
              <w:rPr>
                <w:rFonts w:ascii="Trebuchet MS" w:hAnsi="Trebuchet MS"/>
                <w:lang w:val="en-GB"/>
              </w:rPr>
            </w:pPr>
          </w:p>
        </w:tc>
        <w:tc>
          <w:tcPr>
            <w:tcW w:w="5812" w:type="dxa"/>
            <w:gridSpan w:val="2"/>
          </w:tcPr>
          <w:p w:rsidR="008037F3" w:rsidRPr="008037F3" w:rsidRDefault="008037F3" w:rsidP="008037F3">
            <w:pPr>
              <w:widowControl w:val="0"/>
              <w:autoSpaceDE w:val="0"/>
              <w:autoSpaceDN w:val="0"/>
              <w:rPr>
                <w:rFonts w:ascii="Trebuchet MS" w:hAnsi="Trebuchet MS"/>
                <w:lang w:val="en-GB"/>
              </w:rPr>
            </w:pPr>
          </w:p>
        </w:tc>
      </w:tr>
      <w:tr w:rsidR="008037F3" w:rsidRPr="008037F3" w:rsidTr="00651FCB">
        <w:trPr>
          <w:trHeight w:hRule="exact" w:val="320"/>
        </w:trPr>
        <w:tc>
          <w:tcPr>
            <w:tcW w:w="4111" w:type="dxa"/>
            <w:gridSpan w:val="2"/>
            <w:tcBorders>
              <w:top w:val="single" w:sz="12" w:space="0" w:color="auto"/>
              <w:left w:val="single" w:sz="12" w:space="0" w:color="auto"/>
              <w:bottom w:val="single" w:sz="8" w:space="0" w:color="auto"/>
              <w:right w:val="single" w:sz="8" w:space="0" w:color="auto"/>
            </w:tcBorders>
          </w:tcPr>
          <w:p w:rsidR="008037F3" w:rsidRPr="008037F3" w:rsidRDefault="008037F3" w:rsidP="008037F3">
            <w:pPr>
              <w:widowControl w:val="0"/>
              <w:autoSpaceDE w:val="0"/>
              <w:autoSpaceDN w:val="0"/>
              <w:rPr>
                <w:rFonts w:ascii="Trebuchet MS" w:hAnsi="Trebuchet MS"/>
                <w:lang w:val="en-GB"/>
              </w:rPr>
            </w:pPr>
            <w:r w:rsidRPr="008037F3">
              <w:rPr>
                <w:rFonts w:ascii="Trebuchet MS" w:hAnsi="Trebuchet MS"/>
                <w:lang w:val="en-GB"/>
              </w:rPr>
              <w:t>Achieved in the year:</w:t>
            </w:r>
          </w:p>
        </w:tc>
        <w:tc>
          <w:tcPr>
            <w:tcW w:w="5812" w:type="dxa"/>
            <w:gridSpan w:val="2"/>
            <w:tcBorders>
              <w:top w:val="single" w:sz="12" w:space="0" w:color="auto"/>
              <w:left w:val="single" w:sz="8" w:space="0" w:color="auto"/>
              <w:bottom w:val="single" w:sz="8" w:space="0" w:color="auto"/>
              <w:right w:val="single" w:sz="12" w:space="0" w:color="auto"/>
            </w:tcBorders>
          </w:tcPr>
          <w:p w:rsidR="008037F3" w:rsidRPr="008037F3" w:rsidRDefault="008037F3" w:rsidP="008037F3">
            <w:pPr>
              <w:widowControl w:val="0"/>
              <w:autoSpaceDE w:val="0"/>
              <w:autoSpaceDN w:val="0"/>
              <w:rPr>
                <w:rFonts w:ascii="Trebuchet MS" w:hAnsi="Trebuchet MS"/>
                <w:lang w:val="en-GB"/>
              </w:rPr>
            </w:pPr>
          </w:p>
        </w:tc>
      </w:tr>
      <w:tr w:rsidR="008037F3" w:rsidRPr="008037F3" w:rsidTr="00651FCB">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8037F3" w:rsidRPr="008037F3" w:rsidRDefault="008037F3" w:rsidP="008037F3">
            <w:pPr>
              <w:widowControl w:val="0"/>
              <w:autoSpaceDE w:val="0"/>
              <w:autoSpaceDN w:val="0"/>
              <w:rPr>
                <w:rFonts w:ascii="Trebuchet MS" w:hAnsi="Trebuchet MS"/>
              </w:rPr>
            </w:pPr>
            <w:r w:rsidRPr="008037F3">
              <w:rPr>
                <w:rFonts w:ascii="Trebuchet MS" w:hAnsi="Trebuchet MS"/>
              </w:rPr>
              <w:t>Date:</w:t>
            </w:r>
          </w:p>
        </w:tc>
        <w:tc>
          <w:tcPr>
            <w:tcW w:w="5812" w:type="dxa"/>
            <w:gridSpan w:val="2"/>
            <w:tcBorders>
              <w:top w:val="single" w:sz="8" w:space="0" w:color="auto"/>
              <w:left w:val="single" w:sz="8" w:space="0" w:color="auto"/>
              <w:bottom w:val="single" w:sz="8"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r>
      <w:tr w:rsidR="008037F3" w:rsidRPr="008037F3" w:rsidTr="00651FCB">
        <w:trPr>
          <w:trHeight w:hRule="exact" w:val="320"/>
        </w:trPr>
        <w:tc>
          <w:tcPr>
            <w:tcW w:w="4111" w:type="dxa"/>
            <w:gridSpan w:val="2"/>
            <w:tcBorders>
              <w:top w:val="single" w:sz="8" w:space="0" w:color="auto"/>
              <w:left w:val="single" w:sz="12" w:space="0" w:color="auto"/>
              <w:bottom w:val="single" w:sz="12" w:space="0" w:color="auto"/>
              <w:right w:val="single" w:sz="8" w:space="0" w:color="auto"/>
            </w:tcBorders>
          </w:tcPr>
          <w:p w:rsidR="008037F3" w:rsidRPr="008037F3" w:rsidRDefault="008037F3" w:rsidP="008037F3">
            <w:pPr>
              <w:widowControl w:val="0"/>
              <w:autoSpaceDE w:val="0"/>
              <w:autoSpaceDN w:val="0"/>
              <w:rPr>
                <w:rFonts w:ascii="Trebuchet MS" w:hAnsi="Trebuchet MS"/>
              </w:rPr>
            </w:pPr>
            <w:proofErr w:type="spellStart"/>
            <w:r w:rsidRPr="008037F3">
              <w:rPr>
                <w:rFonts w:ascii="Trebuchet MS" w:hAnsi="Trebuchet MS"/>
              </w:rPr>
              <w:t>Place</w:t>
            </w:r>
            <w:proofErr w:type="spellEnd"/>
            <w:r w:rsidRPr="008037F3">
              <w:rPr>
                <w:rFonts w:ascii="Trebuchet MS" w:hAnsi="Trebuchet MS"/>
              </w:rPr>
              <w:t>:</w:t>
            </w:r>
          </w:p>
        </w:tc>
        <w:tc>
          <w:tcPr>
            <w:tcW w:w="5812" w:type="dxa"/>
            <w:gridSpan w:val="2"/>
            <w:tcBorders>
              <w:top w:val="single" w:sz="8" w:space="0" w:color="auto"/>
              <w:left w:val="single" w:sz="8" w:space="0" w:color="auto"/>
              <w:bottom w:val="single" w:sz="12" w:space="0" w:color="auto"/>
              <w:right w:val="single" w:sz="12" w:space="0" w:color="auto"/>
            </w:tcBorders>
          </w:tcPr>
          <w:p w:rsidR="008037F3" w:rsidRPr="008037F3" w:rsidRDefault="008037F3" w:rsidP="008037F3">
            <w:pPr>
              <w:widowControl w:val="0"/>
              <w:autoSpaceDE w:val="0"/>
              <w:autoSpaceDN w:val="0"/>
              <w:rPr>
                <w:rFonts w:ascii="Trebuchet MS" w:hAnsi="Trebuchet MS"/>
              </w:rPr>
            </w:pPr>
          </w:p>
        </w:tc>
      </w:tr>
      <w:tr w:rsidR="008037F3" w:rsidRPr="008037F3" w:rsidTr="00651FCB">
        <w:trPr>
          <w:trHeight w:hRule="exact" w:val="328"/>
        </w:trPr>
        <w:tc>
          <w:tcPr>
            <w:tcW w:w="4111" w:type="dxa"/>
            <w:gridSpan w:val="2"/>
          </w:tcPr>
          <w:p w:rsidR="008037F3" w:rsidRPr="008037F3" w:rsidRDefault="008037F3" w:rsidP="008037F3">
            <w:pPr>
              <w:widowControl w:val="0"/>
              <w:autoSpaceDE w:val="0"/>
              <w:autoSpaceDN w:val="0"/>
              <w:rPr>
                <w:rFonts w:ascii="Trebuchet MS" w:hAnsi="Trebuchet MS"/>
              </w:rPr>
            </w:pPr>
          </w:p>
        </w:tc>
        <w:tc>
          <w:tcPr>
            <w:tcW w:w="5812" w:type="dxa"/>
            <w:gridSpan w:val="2"/>
          </w:tcPr>
          <w:p w:rsidR="008037F3" w:rsidRPr="008037F3" w:rsidRDefault="008037F3" w:rsidP="008037F3">
            <w:pPr>
              <w:widowControl w:val="0"/>
              <w:autoSpaceDE w:val="0"/>
              <w:autoSpaceDN w:val="0"/>
              <w:rPr>
                <w:rFonts w:ascii="Trebuchet MS" w:hAnsi="Trebuchet MS"/>
              </w:rPr>
            </w:pPr>
          </w:p>
        </w:tc>
      </w:tr>
    </w:tbl>
    <w:p w:rsidR="008037F3" w:rsidRPr="008037F3" w:rsidRDefault="008037F3" w:rsidP="008037F3">
      <w:pPr>
        <w:widowControl w:val="0"/>
        <w:autoSpaceDE w:val="0"/>
        <w:autoSpaceDN w:val="0"/>
        <w:rPr>
          <w:rFonts w:ascii="Trebuchet MS" w:hAnsi="Trebuchet MS"/>
        </w:rPr>
      </w:pPr>
    </w:p>
    <w:tbl>
      <w:tblPr>
        <w:tblW w:w="0" w:type="auto"/>
        <w:tblInd w:w="637" w:type="dxa"/>
        <w:tblLayout w:type="fixed"/>
        <w:tblCellMar>
          <w:left w:w="70" w:type="dxa"/>
          <w:right w:w="70" w:type="dxa"/>
        </w:tblCellMar>
        <w:tblLook w:val="00A0" w:firstRow="1" w:lastRow="0" w:firstColumn="1" w:lastColumn="0" w:noHBand="0" w:noVBand="0"/>
      </w:tblPr>
      <w:tblGrid>
        <w:gridCol w:w="4252"/>
        <w:gridCol w:w="4889"/>
      </w:tblGrid>
      <w:tr w:rsidR="008037F3" w:rsidRPr="00501324" w:rsidTr="00651FCB">
        <w:trPr>
          <w:trHeight w:val="961"/>
        </w:trPr>
        <w:tc>
          <w:tcPr>
            <w:tcW w:w="9141" w:type="dxa"/>
            <w:gridSpan w:val="2"/>
          </w:tcPr>
          <w:p w:rsidR="008037F3" w:rsidRPr="008037F3" w:rsidRDefault="008037F3" w:rsidP="008037F3">
            <w:pPr>
              <w:widowControl w:val="0"/>
              <w:autoSpaceDE w:val="0"/>
              <w:autoSpaceDN w:val="0"/>
              <w:spacing w:before="120" w:after="120" w:line="288" w:lineRule="auto"/>
              <w:jc w:val="both"/>
              <w:rPr>
                <w:rFonts w:ascii="Trebuchet MS" w:hAnsi="Trebuchet MS"/>
                <w:lang w:val="en-GB"/>
              </w:rPr>
            </w:pPr>
            <w:r w:rsidRPr="008037F3">
              <w:rPr>
                <w:rFonts w:ascii="Trebuchet MS" w:hAnsi="Trebuchet MS"/>
                <w:lang w:val="en-GB"/>
              </w:rPr>
              <w:t>a) Knowing the English Language</w:t>
            </w:r>
          </w:p>
          <w:p w:rsidR="008037F3" w:rsidRPr="008037F3" w:rsidRDefault="008037F3" w:rsidP="008037F3">
            <w:pPr>
              <w:widowControl w:val="0"/>
              <w:autoSpaceDE w:val="0"/>
              <w:autoSpaceDN w:val="0"/>
              <w:spacing w:before="120" w:line="276" w:lineRule="auto"/>
              <w:ind w:right="-261"/>
              <w:jc w:val="both"/>
              <w:rPr>
                <w:rFonts w:ascii="Trebuchet MS" w:hAnsi="Trebuchet MS"/>
                <w:sz w:val="21"/>
                <w:szCs w:val="21"/>
                <w:lang w:val="en-US"/>
              </w:rPr>
            </w:pPr>
            <w:r w:rsidRPr="008037F3">
              <w:rPr>
                <w:rFonts w:ascii="Trebuchet MS" w:hAnsi="Trebuchet MS"/>
                <w:lang w:val="en-GB"/>
              </w:rPr>
              <w:t>b) have skills in the field :</w:t>
            </w:r>
          </w:p>
          <w:p w:rsidR="008037F3" w:rsidRPr="008037F3" w:rsidRDefault="008037F3" w:rsidP="008037F3">
            <w:pPr>
              <w:widowControl w:val="0"/>
              <w:numPr>
                <w:ilvl w:val="0"/>
                <w:numId w:val="16"/>
              </w:numPr>
              <w:autoSpaceDE w:val="0"/>
              <w:autoSpaceDN w:val="0"/>
              <w:spacing w:before="120" w:line="276" w:lineRule="auto"/>
              <w:ind w:right="-261"/>
              <w:jc w:val="both"/>
              <w:rPr>
                <w:rFonts w:ascii="Trebuchet MS" w:hAnsi="Trebuchet MS"/>
                <w:sz w:val="21"/>
                <w:szCs w:val="21"/>
                <w:lang w:val="en-US"/>
              </w:rPr>
            </w:pPr>
            <w:r w:rsidRPr="008037F3">
              <w:rPr>
                <w:rFonts w:ascii="Trebuchet MS" w:hAnsi="Trebuchet MS"/>
                <w:sz w:val="21"/>
                <w:szCs w:val="21"/>
                <w:lang w:val="en-US"/>
              </w:rPr>
              <w:t xml:space="preserve">Advanced Knowledge of </w:t>
            </w:r>
            <w:proofErr w:type="spellStart"/>
            <w:r w:rsidRPr="008037F3">
              <w:rPr>
                <w:rFonts w:ascii="Trebuchet MS" w:hAnsi="Trebuchet MS"/>
                <w:sz w:val="21"/>
                <w:szCs w:val="21"/>
                <w:lang w:val="en-US"/>
              </w:rPr>
              <w:t>cardiometabolic</w:t>
            </w:r>
            <w:proofErr w:type="spellEnd"/>
            <w:r w:rsidRPr="008037F3">
              <w:rPr>
                <w:rFonts w:ascii="Trebuchet MS" w:hAnsi="Trebuchet MS"/>
                <w:sz w:val="21"/>
                <w:szCs w:val="21"/>
                <w:lang w:val="en-US"/>
              </w:rPr>
              <w:t xml:space="preserve"> diseases, including atherosclerosis and of </w:t>
            </w:r>
            <w:proofErr w:type="spellStart"/>
            <w:r w:rsidRPr="008037F3">
              <w:rPr>
                <w:rFonts w:ascii="Trebuchet MS" w:hAnsi="Trebuchet MS"/>
                <w:sz w:val="21"/>
                <w:szCs w:val="21"/>
                <w:lang w:val="en-US"/>
              </w:rPr>
              <w:t>immunometabolism</w:t>
            </w:r>
            <w:proofErr w:type="spellEnd"/>
            <w:r w:rsidRPr="008037F3">
              <w:rPr>
                <w:rFonts w:ascii="Trebuchet MS" w:hAnsi="Trebuchet MS"/>
                <w:sz w:val="21"/>
                <w:szCs w:val="21"/>
                <w:lang w:val="en-US"/>
              </w:rPr>
              <w:t>, including metabolic processes involved in immune cells polarization and cellular sterol metabolism.</w:t>
            </w:r>
          </w:p>
          <w:p w:rsidR="008037F3" w:rsidRPr="008037F3" w:rsidRDefault="008037F3" w:rsidP="008037F3">
            <w:pPr>
              <w:widowControl w:val="0"/>
              <w:numPr>
                <w:ilvl w:val="0"/>
                <w:numId w:val="16"/>
              </w:numPr>
              <w:autoSpaceDE w:val="0"/>
              <w:autoSpaceDN w:val="0"/>
              <w:spacing w:before="120" w:line="276" w:lineRule="auto"/>
              <w:ind w:right="-261"/>
              <w:jc w:val="both"/>
              <w:rPr>
                <w:rFonts w:ascii="Trebuchet MS" w:hAnsi="Trebuchet MS"/>
                <w:sz w:val="21"/>
                <w:szCs w:val="21"/>
                <w:lang w:val="en-US"/>
              </w:rPr>
            </w:pPr>
            <w:r w:rsidRPr="008037F3">
              <w:rPr>
                <w:rFonts w:ascii="Trebuchet MS" w:hAnsi="Trebuchet MS"/>
                <w:sz w:val="21"/>
                <w:szCs w:val="21"/>
                <w:lang w:val="en-US"/>
              </w:rPr>
              <w:t xml:space="preserve">Advanced knowledge in chemical pharmaceutical structures and chemical processes; advanced knowledge on the use of High Performance Liquid Chromatography (HPLC), of </w:t>
            </w:r>
            <w:r w:rsidRPr="008037F3">
              <w:rPr>
                <w:rFonts w:ascii="Trebuchet MS" w:hAnsi="Trebuchet MS"/>
                <w:sz w:val="21"/>
                <w:szCs w:val="21"/>
                <w:lang w:val="en-US"/>
              </w:rPr>
              <w:lastRenderedPageBreak/>
              <w:t>Gas chromatography–mass spectrometry (</w:t>
            </w:r>
            <w:r w:rsidRPr="008037F3">
              <w:rPr>
                <w:rFonts w:ascii="Trebuchet MS" w:hAnsi="Trebuchet MS"/>
                <w:b/>
                <w:bCs/>
                <w:sz w:val="21"/>
                <w:szCs w:val="21"/>
                <w:lang w:val="en-US"/>
              </w:rPr>
              <w:t>GC</w:t>
            </w:r>
            <w:r w:rsidRPr="008037F3">
              <w:rPr>
                <w:rFonts w:ascii="Trebuchet MS" w:hAnsi="Trebuchet MS"/>
                <w:sz w:val="21"/>
                <w:szCs w:val="21"/>
                <w:lang w:val="en-US"/>
              </w:rPr>
              <w:t>-</w:t>
            </w:r>
            <w:r w:rsidRPr="008037F3">
              <w:rPr>
                <w:rFonts w:ascii="Trebuchet MS" w:hAnsi="Trebuchet MS"/>
                <w:b/>
                <w:bCs/>
                <w:sz w:val="21"/>
                <w:szCs w:val="21"/>
                <w:lang w:val="en-US"/>
              </w:rPr>
              <w:t>MS</w:t>
            </w:r>
            <w:r w:rsidRPr="008037F3">
              <w:rPr>
                <w:rFonts w:ascii="Trebuchet MS" w:hAnsi="Trebuchet MS"/>
                <w:sz w:val="21"/>
                <w:szCs w:val="21"/>
                <w:lang w:val="en-US"/>
              </w:rPr>
              <w:t>) and other technologies for protein quantification.</w:t>
            </w:r>
          </w:p>
          <w:p w:rsidR="008037F3" w:rsidRPr="008037F3" w:rsidRDefault="008037F3" w:rsidP="008037F3">
            <w:pPr>
              <w:widowControl w:val="0"/>
              <w:autoSpaceDE w:val="0"/>
              <w:autoSpaceDN w:val="0"/>
              <w:spacing w:before="120" w:after="120" w:line="288" w:lineRule="auto"/>
              <w:jc w:val="both"/>
              <w:rPr>
                <w:rFonts w:ascii="Trebuchet MS" w:hAnsi="Trebuchet MS"/>
                <w:color w:val="FF0000"/>
                <w:lang w:val="en-US"/>
              </w:rPr>
            </w:pPr>
          </w:p>
        </w:tc>
      </w:tr>
      <w:tr w:rsidR="008037F3" w:rsidRPr="00501324" w:rsidTr="00651FCB">
        <w:tc>
          <w:tcPr>
            <w:tcW w:w="9141" w:type="dxa"/>
            <w:gridSpan w:val="2"/>
            <w:tcBorders>
              <w:top w:val="single" w:sz="6" w:space="0" w:color="auto"/>
              <w:left w:val="nil"/>
              <w:bottom w:val="single" w:sz="6" w:space="0" w:color="auto"/>
              <w:right w:val="nil"/>
            </w:tcBorders>
          </w:tcPr>
          <w:p w:rsidR="008037F3" w:rsidRPr="008037F3" w:rsidRDefault="008037F3" w:rsidP="008037F3">
            <w:pPr>
              <w:widowControl w:val="0"/>
              <w:autoSpaceDE w:val="0"/>
              <w:autoSpaceDN w:val="0"/>
              <w:rPr>
                <w:rFonts w:ascii="Trebuchet MS" w:hAnsi="Trebuchet MS"/>
                <w:lang w:val="en-GB"/>
              </w:rPr>
            </w:pPr>
            <w:proofErr w:type="spellStart"/>
            <w:r w:rsidRPr="008037F3">
              <w:rPr>
                <w:rFonts w:ascii="Trebuchet MS" w:hAnsi="Trebuchet MS"/>
                <w:lang w:val="en-GB"/>
              </w:rPr>
              <w:lastRenderedPageBreak/>
              <w:t>Enclode</w:t>
            </w:r>
            <w:proofErr w:type="spellEnd"/>
            <w:r w:rsidRPr="008037F3">
              <w:rPr>
                <w:rFonts w:ascii="Trebuchet MS" w:hAnsi="Trebuchet MS"/>
                <w:lang w:val="en-GB"/>
              </w:rPr>
              <w:t xml:space="preserve"> the scientific curriculum and any other qualification(including a written illustration of the master thesis or useful document to  prove the qualification in relation to the proposed training activity</w:t>
            </w:r>
          </w:p>
        </w:tc>
      </w:tr>
      <w:tr w:rsidR="008037F3" w:rsidRPr="00501324" w:rsidTr="00651FCB">
        <w:tc>
          <w:tcPr>
            <w:tcW w:w="9141" w:type="dxa"/>
            <w:gridSpan w:val="2"/>
            <w:tcBorders>
              <w:top w:val="single" w:sz="6" w:space="0" w:color="auto"/>
              <w:left w:val="nil"/>
              <w:bottom w:val="nil"/>
              <w:right w:val="nil"/>
            </w:tcBorders>
          </w:tcPr>
          <w:p w:rsidR="008037F3" w:rsidRPr="008037F3" w:rsidRDefault="008037F3" w:rsidP="008037F3">
            <w:pPr>
              <w:widowControl w:val="0"/>
              <w:autoSpaceDE w:val="0"/>
              <w:autoSpaceDN w:val="0"/>
              <w:jc w:val="both"/>
              <w:rPr>
                <w:rFonts w:ascii="Trebuchet MS" w:hAnsi="Trebuchet MS"/>
                <w:lang w:val="en-GB"/>
              </w:rPr>
            </w:pPr>
          </w:p>
          <w:p w:rsidR="008037F3" w:rsidRPr="008037F3" w:rsidRDefault="008037F3" w:rsidP="008037F3">
            <w:pPr>
              <w:widowControl w:val="0"/>
              <w:autoSpaceDE w:val="0"/>
              <w:autoSpaceDN w:val="0"/>
              <w:jc w:val="both"/>
              <w:rPr>
                <w:rFonts w:ascii="Trebuchet MS" w:hAnsi="Trebuchet MS"/>
                <w:lang w:val="en-GB"/>
              </w:rPr>
            </w:pPr>
            <w:r w:rsidRPr="008037F3">
              <w:rPr>
                <w:rFonts w:ascii="Trebuchet MS" w:hAnsi="Trebuchet MS"/>
                <w:lang w:val="en-GB"/>
              </w:rPr>
              <w:t xml:space="preserve">I authorize University to use personal information provided with this application for aims connected to the selection and to the stipulation and management of relationship with University, according to </w:t>
            </w:r>
            <w:proofErr w:type="spellStart"/>
            <w:r w:rsidRPr="008037F3">
              <w:rPr>
                <w:rFonts w:ascii="Trebuchet MS" w:hAnsi="Trebuchet MS"/>
                <w:b/>
                <w:lang w:val="en-GB"/>
              </w:rPr>
              <w:t>D.Lgs</w:t>
            </w:r>
            <w:proofErr w:type="spellEnd"/>
            <w:r w:rsidRPr="008037F3">
              <w:rPr>
                <w:rFonts w:ascii="Trebuchet MS" w:hAnsi="Trebuchet MS"/>
                <w:b/>
                <w:lang w:val="en-GB"/>
              </w:rPr>
              <w:t>. 196/03</w:t>
            </w:r>
            <w:r w:rsidRPr="008037F3">
              <w:rPr>
                <w:rFonts w:ascii="Trebuchet MS" w:hAnsi="Trebuchet MS"/>
                <w:lang w:val="en-GB"/>
              </w:rPr>
              <w:t xml:space="preserve">. </w:t>
            </w:r>
          </w:p>
          <w:p w:rsidR="008037F3" w:rsidRPr="008037F3" w:rsidRDefault="008037F3" w:rsidP="008037F3">
            <w:pPr>
              <w:widowControl w:val="0"/>
              <w:autoSpaceDE w:val="0"/>
              <w:autoSpaceDN w:val="0"/>
              <w:rPr>
                <w:rFonts w:ascii="Trebuchet MS" w:hAnsi="Trebuchet MS"/>
                <w:lang w:val="en-GB"/>
              </w:rPr>
            </w:pPr>
          </w:p>
        </w:tc>
      </w:tr>
      <w:tr w:rsidR="008037F3" w:rsidRPr="008037F3" w:rsidTr="00651FCB">
        <w:tc>
          <w:tcPr>
            <w:tcW w:w="9141" w:type="dxa"/>
            <w:gridSpan w:val="2"/>
          </w:tcPr>
          <w:p w:rsidR="008037F3" w:rsidRPr="008037F3" w:rsidRDefault="008037F3" w:rsidP="008037F3">
            <w:pPr>
              <w:widowControl w:val="0"/>
              <w:autoSpaceDE w:val="0"/>
              <w:autoSpaceDN w:val="0"/>
              <w:rPr>
                <w:rFonts w:ascii="Trebuchet MS" w:hAnsi="Trebuchet MS"/>
                <w:lang w:val="en-GB"/>
              </w:rPr>
            </w:pPr>
          </w:p>
          <w:p w:rsidR="008037F3" w:rsidRPr="008037F3" w:rsidRDefault="008037F3" w:rsidP="008037F3">
            <w:pPr>
              <w:widowControl w:val="0"/>
              <w:autoSpaceDE w:val="0"/>
              <w:autoSpaceDN w:val="0"/>
              <w:rPr>
                <w:rFonts w:ascii="Trebuchet MS" w:hAnsi="Trebuchet MS"/>
                <w:lang w:val="en-GB"/>
              </w:rPr>
            </w:pPr>
          </w:p>
          <w:p w:rsidR="008037F3" w:rsidRPr="008037F3" w:rsidRDefault="008037F3" w:rsidP="008037F3">
            <w:pPr>
              <w:widowControl w:val="0"/>
              <w:autoSpaceDE w:val="0"/>
              <w:autoSpaceDN w:val="0"/>
              <w:rPr>
                <w:rFonts w:ascii="Trebuchet MS" w:hAnsi="Trebuchet MS"/>
                <w:lang w:val="en-GB"/>
              </w:rPr>
            </w:pPr>
          </w:p>
          <w:p w:rsidR="008037F3" w:rsidRPr="008037F3" w:rsidRDefault="008037F3" w:rsidP="008037F3">
            <w:pPr>
              <w:widowControl w:val="0"/>
              <w:autoSpaceDE w:val="0"/>
              <w:autoSpaceDN w:val="0"/>
              <w:rPr>
                <w:rFonts w:ascii="Trebuchet MS" w:hAnsi="Trebuchet MS"/>
              </w:rPr>
            </w:pPr>
            <w:r w:rsidRPr="008037F3">
              <w:rPr>
                <w:rFonts w:ascii="Trebuchet MS" w:hAnsi="Trebuchet MS"/>
              </w:rPr>
              <w:t>Date, ___/___/___</w:t>
            </w:r>
          </w:p>
        </w:tc>
      </w:tr>
      <w:tr w:rsidR="008037F3" w:rsidRPr="008037F3" w:rsidTr="00651FCB">
        <w:trPr>
          <w:trHeight w:val="721"/>
        </w:trPr>
        <w:tc>
          <w:tcPr>
            <w:tcW w:w="4252" w:type="dxa"/>
          </w:tcPr>
          <w:p w:rsidR="008037F3" w:rsidRPr="008037F3" w:rsidRDefault="008037F3" w:rsidP="008037F3">
            <w:pPr>
              <w:widowControl w:val="0"/>
              <w:autoSpaceDE w:val="0"/>
              <w:autoSpaceDN w:val="0"/>
              <w:rPr>
                <w:rFonts w:ascii="Trebuchet MS" w:hAnsi="Trebuchet MS"/>
              </w:rPr>
            </w:pPr>
          </w:p>
        </w:tc>
        <w:tc>
          <w:tcPr>
            <w:tcW w:w="4889" w:type="dxa"/>
            <w:tcBorders>
              <w:top w:val="nil"/>
              <w:left w:val="nil"/>
              <w:bottom w:val="single" w:sz="6" w:space="0" w:color="auto"/>
              <w:right w:val="nil"/>
            </w:tcBorders>
          </w:tcPr>
          <w:p w:rsidR="008037F3" w:rsidRPr="008037F3" w:rsidRDefault="008037F3" w:rsidP="008037F3">
            <w:pPr>
              <w:widowControl w:val="0"/>
              <w:autoSpaceDE w:val="0"/>
              <w:autoSpaceDN w:val="0"/>
              <w:jc w:val="center"/>
              <w:rPr>
                <w:rFonts w:ascii="Trebuchet MS" w:hAnsi="Trebuchet MS"/>
                <w:b/>
                <w:bCs/>
              </w:rPr>
            </w:pPr>
            <w:proofErr w:type="spellStart"/>
            <w:r w:rsidRPr="008037F3">
              <w:rPr>
                <w:rFonts w:ascii="Trebuchet MS" w:hAnsi="Trebuchet MS"/>
                <w:b/>
                <w:bCs/>
              </w:rPr>
              <w:t>Signature</w:t>
            </w:r>
            <w:proofErr w:type="spellEnd"/>
          </w:p>
          <w:p w:rsidR="008037F3" w:rsidRPr="008037F3" w:rsidRDefault="008037F3" w:rsidP="008037F3">
            <w:pPr>
              <w:widowControl w:val="0"/>
              <w:autoSpaceDE w:val="0"/>
              <w:autoSpaceDN w:val="0"/>
              <w:jc w:val="center"/>
              <w:rPr>
                <w:rFonts w:ascii="Trebuchet MS" w:hAnsi="Trebuchet MS"/>
                <w:b/>
                <w:bCs/>
              </w:rPr>
            </w:pPr>
          </w:p>
          <w:p w:rsidR="008037F3" w:rsidRPr="008037F3" w:rsidRDefault="008037F3" w:rsidP="008037F3">
            <w:pPr>
              <w:widowControl w:val="0"/>
              <w:autoSpaceDE w:val="0"/>
              <w:autoSpaceDN w:val="0"/>
              <w:jc w:val="center"/>
              <w:rPr>
                <w:rFonts w:ascii="Trebuchet MS" w:hAnsi="Trebuchet MS"/>
                <w:b/>
                <w:bCs/>
              </w:rPr>
            </w:pPr>
          </w:p>
          <w:p w:rsidR="008037F3" w:rsidRPr="008037F3" w:rsidRDefault="008037F3" w:rsidP="008037F3">
            <w:pPr>
              <w:widowControl w:val="0"/>
              <w:autoSpaceDE w:val="0"/>
              <w:autoSpaceDN w:val="0"/>
              <w:jc w:val="center"/>
              <w:rPr>
                <w:rFonts w:ascii="Trebuchet MS" w:hAnsi="Trebuchet MS"/>
              </w:rPr>
            </w:pPr>
          </w:p>
        </w:tc>
      </w:tr>
    </w:tbl>
    <w:p w:rsidR="008037F3" w:rsidRPr="008037F3" w:rsidRDefault="008037F3" w:rsidP="008037F3">
      <w:pPr>
        <w:widowControl w:val="0"/>
        <w:autoSpaceDE w:val="0"/>
        <w:autoSpaceDN w:val="0"/>
        <w:ind w:left="8508"/>
        <w:rPr>
          <w:rFonts w:ascii="Trebuchet MS" w:hAnsi="Trebuchet MS"/>
        </w:rPr>
      </w:pPr>
      <w:r w:rsidRPr="008037F3">
        <w:rPr>
          <w:rFonts w:ascii="Trebuchet MS" w:hAnsi="Trebuchet MS"/>
        </w:rPr>
        <w:br w:type="page"/>
      </w:r>
      <w:r w:rsidRPr="008037F3">
        <w:rPr>
          <w:rFonts w:ascii="Trebuchet MS" w:hAnsi="Trebuchet MS"/>
          <w:i/>
          <w:iCs/>
        </w:rPr>
        <w:lastRenderedPageBreak/>
        <w:t>Enclosure1</w:t>
      </w:r>
    </w:p>
    <w:p w:rsidR="008037F3" w:rsidRPr="008037F3" w:rsidRDefault="008037F3" w:rsidP="008037F3">
      <w:pPr>
        <w:widowControl w:val="0"/>
        <w:autoSpaceDE w:val="0"/>
        <w:autoSpaceDN w:val="0"/>
        <w:ind w:left="8508"/>
        <w:rPr>
          <w:rFonts w:ascii="Trebuchet MS" w:hAnsi="Trebuchet MS"/>
          <w:i/>
          <w:iCs/>
        </w:rPr>
      </w:pPr>
    </w:p>
    <w:p w:rsidR="008037F3" w:rsidRPr="008037F3" w:rsidRDefault="008037F3" w:rsidP="008037F3">
      <w:pPr>
        <w:keepNext/>
        <w:widowControl w:val="0"/>
        <w:tabs>
          <w:tab w:val="num" w:pos="0"/>
        </w:tabs>
        <w:autoSpaceDE w:val="0"/>
        <w:autoSpaceDN w:val="0"/>
        <w:jc w:val="center"/>
        <w:outlineLvl w:val="3"/>
        <w:rPr>
          <w:rFonts w:ascii="Trebuchet MS" w:hAnsi="Trebuchet MS"/>
          <w:b/>
          <w:bCs/>
        </w:rPr>
      </w:pPr>
      <w:r w:rsidRPr="008037F3">
        <w:rPr>
          <w:rFonts w:ascii="Trebuchet MS" w:hAnsi="Trebuchet MS"/>
          <w:b/>
          <w:bCs/>
        </w:rPr>
        <w:t>SELF-CERTIFICATION</w:t>
      </w:r>
    </w:p>
    <w:p w:rsidR="008037F3" w:rsidRPr="008037F3" w:rsidRDefault="008037F3" w:rsidP="008037F3">
      <w:pPr>
        <w:widowControl w:val="0"/>
        <w:autoSpaceDE w:val="0"/>
        <w:autoSpaceDN w:val="0"/>
        <w:jc w:val="center"/>
        <w:rPr>
          <w:rFonts w:ascii="Trebuchet MS" w:hAnsi="Trebuchet MS"/>
          <w:b/>
          <w:bCs/>
          <w:color w:val="000000"/>
          <w:lang w:val="de-DE"/>
        </w:rPr>
      </w:pPr>
      <w:r w:rsidRPr="008037F3">
        <w:rPr>
          <w:rFonts w:ascii="Trebuchet MS" w:hAnsi="Trebuchet MS"/>
          <w:b/>
          <w:bCs/>
          <w:color w:val="000000"/>
          <w:lang w:val="de-DE"/>
        </w:rPr>
        <w:t>(ART. 46 D.P.R 28/12/2000, n. 445)</w:t>
      </w:r>
    </w:p>
    <w:p w:rsidR="008037F3" w:rsidRPr="008037F3" w:rsidRDefault="008037F3" w:rsidP="008037F3">
      <w:pPr>
        <w:widowControl w:val="0"/>
        <w:autoSpaceDE w:val="0"/>
        <w:autoSpaceDN w:val="0"/>
        <w:jc w:val="both"/>
        <w:rPr>
          <w:rFonts w:ascii="Trebuchet MS" w:hAnsi="Trebuchet MS"/>
          <w:b/>
          <w:lang w:val="de-DE"/>
        </w:rPr>
      </w:pPr>
    </w:p>
    <w:p w:rsidR="008037F3" w:rsidRPr="008037F3" w:rsidRDefault="008037F3" w:rsidP="008037F3">
      <w:pPr>
        <w:widowControl w:val="0"/>
        <w:autoSpaceDE w:val="0"/>
        <w:autoSpaceDN w:val="0"/>
        <w:jc w:val="both"/>
        <w:rPr>
          <w:rFonts w:ascii="Trebuchet MS" w:hAnsi="Trebuchet MS"/>
          <w:lang w:val="en-GB"/>
        </w:rPr>
      </w:pPr>
      <w:r w:rsidRPr="008037F3">
        <w:rPr>
          <w:rFonts w:ascii="Trebuchet MS" w:hAnsi="Trebuchet MS"/>
          <w:lang w:val="en-GB"/>
        </w:rPr>
        <w:t xml:space="preserve">I the undersigned _________________________________________________________________________ </w:t>
      </w:r>
    </w:p>
    <w:p w:rsidR="008037F3" w:rsidRPr="008037F3" w:rsidRDefault="008037F3" w:rsidP="008037F3">
      <w:pPr>
        <w:widowControl w:val="0"/>
        <w:autoSpaceDE w:val="0"/>
        <w:autoSpaceDN w:val="0"/>
        <w:jc w:val="both"/>
        <w:rPr>
          <w:rFonts w:ascii="Trebuchet MS" w:hAnsi="Trebuchet MS"/>
          <w:lang w:val="en-GB"/>
        </w:rPr>
      </w:pPr>
    </w:p>
    <w:p w:rsidR="008037F3" w:rsidRPr="008037F3" w:rsidRDefault="008037F3" w:rsidP="008037F3">
      <w:pPr>
        <w:widowControl w:val="0"/>
        <w:autoSpaceDE w:val="0"/>
        <w:autoSpaceDN w:val="0"/>
        <w:jc w:val="both"/>
        <w:rPr>
          <w:rFonts w:ascii="Trebuchet MS" w:hAnsi="Trebuchet MS"/>
        </w:rPr>
      </w:pPr>
      <w:proofErr w:type="spellStart"/>
      <w:r w:rsidRPr="008037F3">
        <w:rPr>
          <w:rFonts w:ascii="Trebuchet MS" w:hAnsi="Trebuchet MS"/>
        </w:rPr>
        <w:t>Born</w:t>
      </w:r>
      <w:proofErr w:type="spellEnd"/>
      <w:r w:rsidRPr="008037F3">
        <w:rPr>
          <w:rFonts w:ascii="Trebuchet MS" w:hAnsi="Trebuchet MS"/>
        </w:rPr>
        <w:t xml:space="preserve"> in  ____________________________, on  _________________________, </w:t>
      </w:r>
    </w:p>
    <w:p w:rsidR="008037F3" w:rsidRPr="008037F3" w:rsidRDefault="008037F3" w:rsidP="008037F3">
      <w:pPr>
        <w:keepNext/>
        <w:widowControl w:val="0"/>
        <w:tabs>
          <w:tab w:val="num" w:pos="0"/>
        </w:tabs>
        <w:autoSpaceDE w:val="0"/>
        <w:autoSpaceDN w:val="0"/>
        <w:spacing w:before="120"/>
        <w:jc w:val="center"/>
        <w:outlineLvl w:val="3"/>
        <w:rPr>
          <w:rFonts w:ascii="Trebuchet MS" w:hAnsi="Trebuchet MS"/>
          <w:b/>
          <w:bCs/>
        </w:rPr>
      </w:pPr>
      <w:r w:rsidRPr="008037F3">
        <w:rPr>
          <w:rFonts w:ascii="Trebuchet MS" w:hAnsi="Trebuchet MS"/>
          <w:b/>
          <w:bCs/>
        </w:rPr>
        <w:t>DECLARE</w:t>
      </w:r>
    </w:p>
    <w:p w:rsidR="008037F3" w:rsidRPr="008037F3" w:rsidRDefault="008037F3" w:rsidP="008037F3">
      <w:pPr>
        <w:widowControl w:val="0"/>
        <w:autoSpaceDE w:val="0"/>
        <w:autoSpaceDN w:val="0"/>
        <w:rPr>
          <w:rFonts w:ascii="Trebuchet MS" w:hAnsi="Trebuchet MS"/>
        </w:rPr>
      </w:pPr>
    </w:p>
    <w:p w:rsidR="008037F3" w:rsidRPr="008037F3" w:rsidRDefault="008037F3" w:rsidP="008037F3">
      <w:pPr>
        <w:widowControl w:val="0"/>
        <w:autoSpaceDE w:val="0"/>
        <w:autoSpaceDN w:val="0"/>
        <w:jc w:val="both"/>
        <w:rPr>
          <w:rFonts w:ascii="Trebuchet MS" w:hAnsi="Trebuchet MS" w:cs="Arial"/>
          <w:b/>
          <w:bCs/>
          <w:lang w:val="en-GB"/>
        </w:rPr>
      </w:pPr>
      <w:r w:rsidRPr="008037F3">
        <w:rPr>
          <w:rFonts w:ascii="Trebuchet MS" w:hAnsi="Trebuchet MS" w:cs="Arial"/>
          <w:b/>
          <w:bCs/>
          <w:lang w:val="en-GB"/>
        </w:rPr>
        <w:t>Under my own responsibility, aware of penalties in case of false or mendacious statements as from art. 76 D.P.R. 28/12/2000 n. 445 I will lose the right immediately to the fellowship:</w:t>
      </w:r>
    </w:p>
    <w:p w:rsidR="008037F3" w:rsidRPr="008037F3" w:rsidRDefault="008037F3" w:rsidP="008037F3">
      <w:pPr>
        <w:widowControl w:val="0"/>
        <w:autoSpaceDE w:val="0"/>
        <w:autoSpaceDN w:val="0"/>
        <w:jc w:val="both"/>
        <w:rPr>
          <w:rFonts w:ascii="Trebuchet MS" w:hAnsi="Trebuchet MS"/>
          <w:lang w:val="en-GB"/>
        </w:rPr>
      </w:pPr>
    </w:p>
    <w:p w:rsidR="008037F3" w:rsidRPr="008037F3" w:rsidRDefault="008037F3" w:rsidP="008037F3">
      <w:pPr>
        <w:widowControl w:val="0"/>
        <w:autoSpaceDE w:val="0"/>
        <w:autoSpaceDN w:val="0"/>
        <w:jc w:val="both"/>
        <w:rPr>
          <w:rFonts w:ascii="Trebuchet MS" w:hAnsi="Trebuchet MS"/>
          <w:lang w:val="en-GB"/>
        </w:rPr>
      </w:pPr>
    </w:p>
    <w:p w:rsidR="008037F3" w:rsidRPr="008037F3" w:rsidRDefault="008037F3" w:rsidP="008037F3">
      <w:pPr>
        <w:widowControl w:val="0"/>
        <w:numPr>
          <w:ilvl w:val="0"/>
          <w:numId w:val="19"/>
        </w:numPr>
        <w:suppressAutoHyphens/>
        <w:autoSpaceDE w:val="0"/>
        <w:autoSpaceDN w:val="0"/>
        <w:spacing w:line="360" w:lineRule="auto"/>
        <w:ind w:left="357" w:hanging="357"/>
        <w:jc w:val="both"/>
        <w:rPr>
          <w:rFonts w:ascii="Trebuchet MS" w:hAnsi="Trebuchet MS"/>
          <w:lang w:val="en-GB"/>
        </w:rPr>
      </w:pPr>
      <w:r w:rsidRPr="008037F3">
        <w:rPr>
          <w:rFonts w:ascii="Trebuchet MS" w:hAnsi="Trebuchet MS"/>
          <w:lang w:val="en-GB"/>
        </w:rPr>
        <w:t>I have earned the degree in ___________________on ____________________ at______________</w:t>
      </w:r>
    </w:p>
    <w:p w:rsidR="008037F3" w:rsidRPr="008037F3" w:rsidRDefault="008037F3" w:rsidP="008037F3">
      <w:pPr>
        <w:widowControl w:val="0"/>
        <w:autoSpaceDE w:val="0"/>
        <w:autoSpaceDN w:val="0"/>
        <w:ind w:left="284"/>
        <w:jc w:val="both"/>
        <w:rPr>
          <w:rFonts w:ascii="Trebuchet MS" w:hAnsi="Trebuchet MS"/>
          <w:lang w:val="en-GB"/>
        </w:rPr>
      </w:pPr>
    </w:p>
    <w:p w:rsidR="008037F3" w:rsidRPr="008037F3" w:rsidRDefault="008037F3" w:rsidP="008037F3">
      <w:pPr>
        <w:widowControl w:val="0"/>
        <w:numPr>
          <w:ilvl w:val="0"/>
          <w:numId w:val="19"/>
        </w:numPr>
        <w:suppressAutoHyphens/>
        <w:autoSpaceDE w:val="0"/>
        <w:autoSpaceDN w:val="0"/>
        <w:jc w:val="both"/>
        <w:rPr>
          <w:rFonts w:ascii="Trebuchet MS" w:hAnsi="Trebuchet MS"/>
          <w:lang w:val="en-GB"/>
        </w:rPr>
      </w:pPr>
      <w:r w:rsidRPr="008037F3">
        <w:rPr>
          <w:rFonts w:ascii="Trebuchet MS" w:hAnsi="Trebuchet MS"/>
          <w:lang w:val="en-GB"/>
        </w:rPr>
        <w:t>I have the following professional/ study qualifications:</w:t>
      </w:r>
    </w:p>
    <w:p w:rsidR="008037F3" w:rsidRPr="008037F3" w:rsidRDefault="008037F3" w:rsidP="008037F3">
      <w:pPr>
        <w:widowControl w:val="0"/>
        <w:autoSpaceDE w:val="0"/>
        <w:autoSpaceDN w:val="0"/>
        <w:jc w:val="both"/>
        <w:rPr>
          <w:rFonts w:ascii="Trebuchet MS" w:hAnsi="Trebuchet MS"/>
          <w:lang w:val="en-GB"/>
        </w:rPr>
      </w:pPr>
    </w:p>
    <w:p w:rsidR="008037F3" w:rsidRPr="008037F3" w:rsidRDefault="008037F3" w:rsidP="008037F3">
      <w:pPr>
        <w:widowControl w:val="0"/>
        <w:numPr>
          <w:ilvl w:val="0"/>
          <w:numId w:val="7"/>
        </w:numPr>
        <w:suppressAutoHyphens/>
        <w:autoSpaceDE w:val="0"/>
        <w:autoSpaceDN w:val="0"/>
        <w:jc w:val="both"/>
        <w:rPr>
          <w:rFonts w:ascii="Trebuchet MS" w:hAnsi="Trebuchet MS"/>
        </w:rPr>
      </w:pPr>
      <w:r w:rsidRPr="008037F3">
        <w:rPr>
          <w:rFonts w:ascii="Trebuchet MS" w:hAnsi="Trebuchet MS"/>
        </w:rPr>
        <w:t>____________________________________________________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numPr>
          <w:ilvl w:val="0"/>
          <w:numId w:val="7"/>
        </w:numPr>
        <w:suppressAutoHyphens/>
        <w:autoSpaceDE w:val="0"/>
        <w:autoSpaceDN w:val="0"/>
        <w:jc w:val="both"/>
        <w:rPr>
          <w:rFonts w:ascii="Trebuchet MS" w:hAnsi="Trebuchet MS"/>
        </w:rPr>
      </w:pPr>
      <w:r w:rsidRPr="008037F3">
        <w:rPr>
          <w:rFonts w:ascii="Trebuchet MS" w:hAnsi="Trebuchet MS"/>
        </w:rPr>
        <w:t>____________________________________________________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numPr>
          <w:ilvl w:val="0"/>
          <w:numId w:val="7"/>
        </w:numPr>
        <w:suppressAutoHyphens/>
        <w:autoSpaceDE w:val="0"/>
        <w:autoSpaceDN w:val="0"/>
        <w:jc w:val="both"/>
        <w:rPr>
          <w:rFonts w:ascii="Trebuchet MS" w:hAnsi="Trebuchet MS"/>
        </w:rPr>
      </w:pPr>
      <w:r w:rsidRPr="008037F3">
        <w:rPr>
          <w:rFonts w:ascii="Trebuchet MS" w:hAnsi="Trebuchet MS"/>
        </w:rPr>
        <w:t>____________________________________________________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numPr>
          <w:ilvl w:val="0"/>
          <w:numId w:val="7"/>
        </w:numPr>
        <w:suppressAutoHyphens/>
        <w:autoSpaceDE w:val="0"/>
        <w:autoSpaceDN w:val="0"/>
        <w:jc w:val="both"/>
        <w:rPr>
          <w:rFonts w:ascii="Trebuchet MS" w:hAnsi="Trebuchet MS"/>
        </w:rPr>
      </w:pPr>
      <w:r w:rsidRPr="008037F3">
        <w:rPr>
          <w:rFonts w:ascii="Trebuchet MS" w:hAnsi="Trebuchet MS"/>
        </w:rPr>
        <w:t>____________________________________________________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numPr>
          <w:ilvl w:val="0"/>
          <w:numId w:val="7"/>
        </w:numPr>
        <w:suppressAutoHyphens/>
        <w:autoSpaceDE w:val="0"/>
        <w:autoSpaceDN w:val="0"/>
        <w:jc w:val="both"/>
        <w:rPr>
          <w:rFonts w:ascii="Trebuchet MS" w:hAnsi="Trebuchet MS"/>
        </w:rPr>
      </w:pPr>
      <w:r w:rsidRPr="008037F3">
        <w:rPr>
          <w:rFonts w:ascii="Trebuchet MS" w:hAnsi="Trebuchet MS"/>
        </w:rPr>
        <w:t>____________________________________________________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autoSpaceDE w:val="0"/>
        <w:autoSpaceDN w:val="0"/>
        <w:jc w:val="both"/>
        <w:rPr>
          <w:rFonts w:ascii="Trebuchet MS" w:hAnsi="Trebuchet MS"/>
        </w:rPr>
      </w:pPr>
      <w:r w:rsidRPr="008037F3">
        <w:rPr>
          <w:rFonts w:ascii="Trebuchet MS" w:hAnsi="Trebuchet MS"/>
        </w:rPr>
        <w:t>date, 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autoSpaceDE w:val="0"/>
        <w:autoSpaceDN w:val="0"/>
        <w:ind w:left="4956"/>
        <w:jc w:val="both"/>
        <w:rPr>
          <w:rFonts w:ascii="Trebuchet MS" w:hAnsi="Trebuchet MS"/>
        </w:rPr>
      </w:pPr>
      <w:r w:rsidRPr="008037F3">
        <w:rPr>
          <w:rFonts w:ascii="Trebuchet MS" w:hAnsi="Trebuchet MS"/>
        </w:rPr>
        <w:t xml:space="preserve">                                                                                            ____________________________________</w:t>
      </w:r>
    </w:p>
    <w:p w:rsidR="008037F3" w:rsidRPr="008037F3" w:rsidRDefault="008037F3" w:rsidP="008037F3">
      <w:pPr>
        <w:widowControl w:val="0"/>
        <w:autoSpaceDE w:val="0"/>
        <w:autoSpaceDN w:val="0"/>
        <w:ind w:left="4956" w:firstLine="708"/>
        <w:jc w:val="both"/>
        <w:rPr>
          <w:rFonts w:ascii="Trebuchet MS" w:hAnsi="Trebuchet MS"/>
        </w:rPr>
      </w:pPr>
      <w:r w:rsidRPr="008037F3">
        <w:rPr>
          <w:rFonts w:ascii="Trebuchet MS" w:hAnsi="Trebuchet MS"/>
        </w:rPr>
        <w:t xml:space="preserve">                    (</w:t>
      </w:r>
      <w:proofErr w:type="spellStart"/>
      <w:r w:rsidRPr="008037F3">
        <w:rPr>
          <w:rFonts w:ascii="Trebuchet MS" w:hAnsi="Trebuchet MS"/>
        </w:rPr>
        <w:t>signature</w:t>
      </w:r>
      <w:proofErr w:type="spellEnd"/>
      <w:r w:rsidRPr="008037F3">
        <w:rPr>
          <w:rFonts w:ascii="Trebuchet MS" w:hAnsi="Trebuchet MS"/>
        </w:rPr>
        <w:t>)</w:t>
      </w:r>
    </w:p>
    <w:p w:rsidR="008037F3" w:rsidRPr="008037F3" w:rsidRDefault="008037F3" w:rsidP="008037F3">
      <w:pPr>
        <w:keepNext/>
        <w:widowControl w:val="0"/>
        <w:autoSpaceDE w:val="0"/>
        <w:autoSpaceDN w:val="0"/>
        <w:jc w:val="center"/>
        <w:rPr>
          <w:rFonts w:ascii="Trebuchet MS" w:hAnsi="Trebuchet MS"/>
          <w:b/>
          <w:bCs/>
        </w:rPr>
      </w:pPr>
    </w:p>
    <w:p w:rsidR="008037F3" w:rsidRPr="008037F3" w:rsidRDefault="008037F3" w:rsidP="008037F3">
      <w:pPr>
        <w:widowControl w:val="0"/>
        <w:autoSpaceDE w:val="0"/>
        <w:autoSpaceDN w:val="0"/>
        <w:spacing w:before="240"/>
        <w:jc w:val="both"/>
        <w:rPr>
          <w:rFonts w:ascii="Trebuchet MS" w:hAnsi="Trebuchet MS" w:cs="Arial"/>
        </w:rPr>
      </w:pPr>
    </w:p>
    <w:p w:rsidR="008037F3" w:rsidRPr="008037F3" w:rsidRDefault="008037F3" w:rsidP="008037F3">
      <w:pPr>
        <w:widowControl w:val="0"/>
        <w:autoSpaceDE w:val="0"/>
        <w:autoSpaceDN w:val="0"/>
        <w:spacing w:before="240"/>
        <w:jc w:val="both"/>
        <w:rPr>
          <w:rFonts w:ascii="Trebuchet MS" w:hAnsi="Trebuchet MS" w:cs="Arial"/>
          <w:lang w:val="en-GB"/>
        </w:rPr>
      </w:pPr>
    </w:p>
    <w:p w:rsidR="008037F3" w:rsidRPr="008037F3" w:rsidRDefault="008037F3" w:rsidP="008037F3">
      <w:pPr>
        <w:widowControl w:val="0"/>
        <w:autoSpaceDE w:val="0"/>
        <w:autoSpaceDN w:val="0"/>
        <w:spacing w:before="240"/>
        <w:jc w:val="both"/>
        <w:rPr>
          <w:rFonts w:ascii="Trebuchet MS" w:hAnsi="Trebuchet MS" w:cs="Arial"/>
          <w:lang w:val="en-GB"/>
        </w:rPr>
      </w:pPr>
    </w:p>
    <w:p w:rsidR="008037F3" w:rsidRPr="008037F3" w:rsidRDefault="008037F3" w:rsidP="008037F3">
      <w:pPr>
        <w:widowControl w:val="0"/>
        <w:autoSpaceDE w:val="0"/>
        <w:autoSpaceDN w:val="0"/>
        <w:spacing w:before="240"/>
        <w:jc w:val="both"/>
        <w:rPr>
          <w:rFonts w:ascii="Trebuchet MS" w:hAnsi="Trebuchet MS" w:cs="Arial"/>
          <w:lang w:val="en-GB"/>
        </w:rPr>
      </w:pPr>
    </w:p>
    <w:p w:rsidR="008037F3" w:rsidRPr="008037F3" w:rsidRDefault="008037F3" w:rsidP="008037F3">
      <w:pPr>
        <w:widowControl w:val="0"/>
        <w:autoSpaceDE w:val="0"/>
        <w:autoSpaceDN w:val="0"/>
        <w:spacing w:before="240"/>
        <w:jc w:val="both"/>
        <w:rPr>
          <w:rFonts w:ascii="Trebuchet MS" w:hAnsi="Trebuchet MS" w:cs="Arial"/>
          <w:lang w:val="en-GB"/>
        </w:rPr>
      </w:pPr>
    </w:p>
    <w:p w:rsidR="008037F3" w:rsidRPr="008037F3" w:rsidRDefault="008037F3" w:rsidP="008037F3">
      <w:pPr>
        <w:widowControl w:val="0"/>
        <w:autoSpaceDE w:val="0"/>
        <w:autoSpaceDN w:val="0"/>
        <w:spacing w:before="240"/>
        <w:jc w:val="both"/>
        <w:rPr>
          <w:rFonts w:ascii="Trebuchet MS" w:hAnsi="Trebuchet MS" w:cs="Arial"/>
          <w:lang w:val="en-GB"/>
        </w:rPr>
      </w:pPr>
    </w:p>
    <w:p w:rsidR="008037F3" w:rsidRPr="008037F3" w:rsidRDefault="008037F3" w:rsidP="008037F3">
      <w:pPr>
        <w:widowControl w:val="0"/>
        <w:tabs>
          <w:tab w:val="left" w:pos="708"/>
          <w:tab w:val="center" w:pos="4819"/>
          <w:tab w:val="right" w:pos="9638"/>
        </w:tabs>
        <w:autoSpaceDE w:val="0"/>
        <w:autoSpaceDN w:val="0"/>
        <w:jc w:val="center"/>
        <w:rPr>
          <w:rFonts w:ascii="Trebuchet MS" w:hAnsi="Trebuchet MS"/>
          <w:sz w:val="18"/>
          <w:szCs w:val="18"/>
          <w:lang w:val="en-GB"/>
        </w:rPr>
      </w:pPr>
      <w:r w:rsidRPr="008037F3">
        <w:rPr>
          <w:rFonts w:ascii="Trebuchet MS" w:hAnsi="Trebuchet MS"/>
          <w:sz w:val="18"/>
          <w:szCs w:val="18"/>
          <w:lang w:val="en-GB"/>
        </w:rPr>
        <w:t xml:space="preserve">INFORMATION ACCORDING TO ART. 13 </w:t>
      </w:r>
      <w:proofErr w:type="spellStart"/>
      <w:r w:rsidRPr="008037F3">
        <w:rPr>
          <w:rFonts w:ascii="Trebuchet MS" w:hAnsi="Trebuchet MS"/>
          <w:sz w:val="18"/>
          <w:szCs w:val="18"/>
          <w:lang w:val="en-GB"/>
        </w:rPr>
        <w:t>D.Lgs</w:t>
      </w:r>
      <w:proofErr w:type="spellEnd"/>
      <w:r w:rsidRPr="008037F3">
        <w:rPr>
          <w:rFonts w:ascii="Trebuchet MS" w:hAnsi="Trebuchet MS"/>
          <w:sz w:val="18"/>
          <w:szCs w:val="18"/>
          <w:lang w:val="en-GB"/>
        </w:rPr>
        <w:t>. 196/2003</w:t>
      </w:r>
    </w:p>
    <w:p w:rsidR="008037F3" w:rsidRPr="008037F3" w:rsidRDefault="008037F3" w:rsidP="008037F3">
      <w:pPr>
        <w:keepNext/>
        <w:widowControl w:val="0"/>
        <w:autoSpaceDE w:val="0"/>
        <w:autoSpaceDN w:val="0"/>
        <w:jc w:val="both"/>
        <w:rPr>
          <w:rFonts w:ascii="Trebuchet MS" w:hAnsi="Trebuchet MS"/>
          <w:sz w:val="18"/>
          <w:szCs w:val="18"/>
          <w:lang w:val="en-GB"/>
        </w:rPr>
      </w:pPr>
      <w:r w:rsidRPr="008037F3">
        <w:rPr>
          <w:rFonts w:ascii="Trebuchet MS" w:hAnsi="Trebuchet MS"/>
          <w:sz w:val="18"/>
          <w:szCs w:val="18"/>
          <w:lang w:val="en-GB"/>
        </w:rPr>
        <w:t xml:space="preserve">Personal information will be gathered and handled according to the laws, within the purposes related to the development of institutional activities, especially for all executions connected to the performance of research activity with </w:t>
      </w:r>
      <w:proofErr w:type="spellStart"/>
      <w:r w:rsidRPr="008037F3">
        <w:rPr>
          <w:rFonts w:ascii="Trebuchet MS" w:hAnsi="Trebuchet MS"/>
          <w:sz w:val="18"/>
          <w:szCs w:val="18"/>
          <w:lang w:val="en-GB"/>
        </w:rPr>
        <w:t>Università</w:t>
      </w:r>
      <w:proofErr w:type="spellEnd"/>
      <w:r w:rsidRPr="008037F3">
        <w:rPr>
          <w:rFonts w:ascii="Trebuchet MS" w:hAnsi="Trebuchet MS"/>
          <w:sz w:val="18"/>
          <w:szCs w:val="18"/>
          <w:lang w:val="en-GB"/>
        </w:rPr>
        <w:t xml:space="preserve"> </w:t>
      </w:r>
      <w:proofErr w:type="spellStart"/>
      <w:r w:rsidRPr="008037F3">
        <w:rPr>
          <w:rFonts w:ascii="Trebuchet MS" w:hAnsi="Trebuchet MS"/>
          <w:sz w:val="18"/>
          <w:szCs w:val="18"/>
          <w:lang w:val="en-GB"/>
        </w:rPr>
        <w:t>degli</w:t>
      </w:r>
      <w:proofErr w:type="spellEnd"/>
      <w:r w:rsidRPr="008037F3">
        <w:rPr>
          <w:rFonts w:ascii="Trebuchet MS" w:hAnsi="Trebuchet MS"/>
          <w:sz w:val="18"/>
          <w:szCs w:val="18"/>
          <w:lang w:val="en-GB"/>
        </w:rPr>
        <w:t xml:space="preserve"> </w:t>
      </w:r>
      <w:proofErr w:type="spellStart"/>
      <w:r w:rsidRPr="008037F3">
        <w:rPr>
          <w:rFonts w:ascii="Trebuchet MS" w:hAnsi="Trebuchet MS"/>
          <w:sz w:val="18"/>
          <w:szCs w:val="18"/>
          <w:lang w:val="en-GB"/>
        </w:rPr>
        <w:t>Studi</w:t>
      </w:r>
      <w:proofErr w:type="spellEnd"/>
      <w:r w:rsidRPr="008037F3">
        <w:rPr>
          <w:rFonts w:ascii="Trebuchet MS" w:hAnsi="Trebuchet MS"/>
          <w:sz w:val="18"/>
          <w:szCs w:val="18"/>
          <w:lang w:val="en-GB"/>
        </w:rPr>
        <w:t xml:space="preserve"> di Milano. The agreement to handling information given is not required according to art. 24 of </w:t>
      </w:r>
      <w:proofErr w:type="spellStart"/>
      <w:r w:rsidRPr="008037F3">
        <w:rPr>
          <w:rFonts w:ascii="Trebuchet MS" w:hAnsi="Trebuchet MS"/>
          <w:sz w:val="18"/>
          <w:szCs w:val="18"/>
          <w:lang w:val="en-GB"/>
        </w:rPr>
        <w:t>D.Lgs</w:t>
      </w:r>
      <w:proofErr w:type="spellEnd"/>
      <w:r w:rsidRPr="008037F3">
        <w:rPr>
          <w:rFonts w:ascii="Trebuchet MS" w:hAnsi="Trebuchet MS"/>
          <w:sz w:val="18"/>
          <w:szCs w:val="18"/>
          <w:lang w:val="en-GB"/>
        </w:rPr>
        <w:t>. 196/03</w:t>
      </w:r>
    </w:p>
    <w:p w:rsidR="008037F3" w:rsidRPr="008037F3" w:rsidRDefault="008037F3" w:rsidP="008037F3">
      <w:pPr>
        <w:widowControl w:val="0"/>
        <w:autoSpaceDE w:val="0"/>
        <w:autoSpaceDN w:val="0"/>
        <w:jc w:val="right"/>
        <w:rPr>
          <w:rFonts w:ascii="Trebuchet MS" w:hAnsi="Trebuchet MS"/>
          <w:lang w:val="en-GB"/>
        </w:rPr>
      </w:pPr>
      <w:r w:rsidRPr="008037F3">
        <w:rPr>
          <w:sz w:val="18"/>
          <w:szCs w:val="18"/>
          <w:lang w:val="en-GB"/>
        </w:rPr>
        <w:br w:type="page"/>
      </w:r>
      <w:r w:rsidRPr="008037F3">
        <w:rPr>
          <w:rFonts w:ascii="Trebuchet MS" w:hAnsi="Trebuchet MS"/>
          <w:sz w:val="18"/>
          <w:szCs w:val="18"/>
          <w:lang w:val="en-GB"/>
        </w:rPr>
        <w:lastRenderedPageBreak/>
        <w:t xml:space="preserve"> </w:t>
      </w:r>
      <w:r w:rsidRPr="008037F3">
        <w:rPr>
          <w:rFonts w:ascii="Trebuchet MS" w:hAnsi="Trebuchet MS"/>
          <w:lang w:val="en-GB"/>
        </w:rPr>
        <w:t>Enclosure 2</w:t>
      </w:r>
    </w:p>
    <w:p w:rsidR="008037F3" w:rsidRPr="008037F3" w:rsidRDefault="008037F3" w:rsidP="008037F3">
      <w:pPr>
        <w:widowControl w:val="0"/>
        <w:autoSpaceDE w:val="0"/>
        <w:autoSpaceDN w:val="0"/>
        <w:spacing w:before="120"/>
        <w:jc w:val="center"/>
        <w:rPr>
          <w:rFonts w:ascii="Trebuchet MS" w:hAnsi="Trebuchet MS"/>
          <w:b/>
          <w:bCs/>
          <w:lang w:val="en-GB"/>
        </w:rPr>
      </w:pPr>
      <w:r w:rsidRPr="008037F3">
        <w:rPr>
          <w:rFonts w:ascii="Trebuchet MS" w:hAnsi="Trebuchet MS"/>
          <w:b/>
          <w:bCs/>
          <w:color w:val="000000"/>
          <w:lang w:val="en-GB"/>
        </w:rPr>
        <w:t>SELF-DECLARATION IN SUBSTITUTION OF ATTESTED AFFIDAVIT</w:t>
      </w:r>
    </w:p>
    <w:p w:rsidR="008037F3" w:rsidRPr="008037F3" w:rsidRDefault="008037F3" w:rsidP="008037F3">
      <w:pPr>
        <w:widowControl w:val="0"/>
        <w:autoSpaceDE w:val="0"/>
        <w:autoSpaceDN w:val="0"/>
        <w:jc w:val="center"/>
        <w:rPr>
          <w:rFonts w:ascii="Trebuchet MS" w:hAnsi="Trebuchet MS"/>
          <w:b/>
          <w:bCs/>
          <w:color w:val="000000"/>
          <w:lang w:val="de-DE"/>
        </w:rPr>
      </w:pPr>
      <w:r w:rsidRPr="008037F3">
        <w:rPr>
          <w:rFonts w:ascii="Trebuchet MS" w:hAnsi="Trebuchet MS"/>
          <w:b/>
          <w:bCs/>
          <w:color w:val="000000"/>
          <w:lang w:val="de-DE"/>
        </w:rPr>
        <w:t>(ART. 47 D.P.R 28/12/2000, n. 445)</w:t>
      </w:r>
    </w:p>
    <w:p w:rsidR="008037F3" w:rsidRPr="008037F3" w:rsidRDefault="008037F3" w:rsidP="008037F3">
      <w:pPr>
        <w:widowControl w:val="0"/>
        <w:autoSpaceDE w:val="0"/>
        <w:autoSpaceDN w:val="0"/>
        <w:rPr>
          <w:rFonts w:ascii="Trebuchet MS" w:hAnsi="Trebuchet MS"/>
          <w:b/>
          <w:bCs/>
        </w:rPr>
      </w:pPr>
      <w:r w:rsidRPr="008037F3">
        <w:rPr>
          <w:rFonts w:ascii="Trebuchet MS" w:hAnsi="Trebuchet MS"/>
          <w:b/>
          <w:bCs/>
        </w:rPr>
        <w:t>Al Magnifico Rettore</w:t>
      </w:r>
    </w:p>
    <w:p w:rsidR="008037F3" w:rsidRPr="008037F3" w:rsidRDefault="008037F3" w:rsidP="008037F3">
      <w:pPr>
        <w:widowControl w:val="0"/>
        <w:autoSpaceDE w:val="0"/>
        <w:autoSpaceDN w:val="0"/>
        <w:jc w:val="both"/>
        <w:rPr>
          <w:rFonts w:ascii="Trebuchet MS" w:hAnsi="Trebuchet MS"/>
          <w:b/>
          <w:bCs/>
        </w:rPr>
      </w:pPr>
      <w:r w:rsidRPr="008037F3">
        <w:rPr>
          <w:rFonts w:ascii="Trebuchet MS" w:hAnsi="Trebuchet MS"/>
          <w:b/>
          <w:bCs/>
        </w:rPr>
        <w:t>dell’Università degli Studi di Milano</w:t>
      </w:r>
    </w:p>
    <w:p w:rsidR="008037F3" w:rsidRPr="008037F3" w:rsidRDefault="008037F3" w:rsidP="008037F3">
      <w:pPr>
        <w:widowControl w:val="0"/>
        <w:autoSpaceDE w:val="0"/>
        <w:autoSpaceDN w:val="0"/>
        <w:jc w:val="both"/>
        <w:rPr>
          <w:rFonts w:ascii="Trebuchet MS" w:hAnsi="Trebuchet MS"/>
          <w:b/>
          <w:bCs/>
        </w:rPr>
      </w:pPr>
    </w:p>
    <w:p w:rsidR="008037F3" w:rsidRPr="008037F3" w:rsidRDefault="008037F3" w:rsidP="008037F3">
      <w:pPr>
        <w:widowControl w:val="0"/>
        <w:tabs>
          <w:tab w:val="left" w:pos="284"/>
        </w:tabs>
        <w:autoSpaceDE w:val="0"/>
        <w:autoSpaceDN w:val="0"/>
        <w:spacing w:line="360" w:lineRule="auto"/>
        <w:jc w:val="both"/>
        <w:rPr>
          <w:rFonts w:ascii="Trebuchet MS" w:hAnsi="Trebuchet MS"/>
          <w:lang w:val="en-GB"/>
        </w:rPr>
      </w:pPr>
      <w:r w:rsidRPr="008037F3">
        <w:rPr>
          <w:rFonts w:ascii="Trebuchet MS" w:hAnsi="Trebuchet MS"/>
        </w:rPr>
        <w:t xml:space="preserve">I the </w:t>
      </w:r>
      <w:proofErr w:type="spellStart"/>
      <w:r w:rsidRPr="008037F3">
        <w:rPr>
          <w:rFonts w:ascii="Trebuchet MS" w:hAnsi="Trebuchet MS"/>
        </w:rPr>
        <w:t>undersigned</w:t>
      </w:r>
      <w:proofErr w:type="spellEnd"/>
      <w:r w:rsidRPr="008037F3">
        <w:rPr>
          <w:rFonts w:ascii="Trebuchet MS" w:hAnsi="Trebuchet MS"/>
        </w:rPr>
        <w:t xml:space="preserve">…………………………………..………………….……………….……… </w:t>
      </w:r>
      <w:r w:rsidRPr="008037F3">
        <w:rPr>
          <w:rFonts w:ascii="Trebuchet MS" w:hAnsi="Trebuchet MS"/>
          <w:lang w:val="en-GB"/>
        </w:rPr>
        <w:t>born in ………………………………..…….…..…………               on ……………..………..……...…. resident in ……………………………..……………………….……..…… Address ………….……………… ………………………………………n. …………..… zip code. ………..….………TEL ……………………..……</w:t>
      </w:r>
    </w:p>
    <w:p w:rsidR="008037F3" w:rsidRPr="008037F3" w:rsidRDefault="008037F3" w:rsidP="008037F3">
      <w:pPr>
        <w:widowControl w:val="0"/>
        <w:autoSpaceDE w:val="0"/>
        <w:autoSpaceDN w:val="0"/>
        <w:rPr>
          <w:rFonts w:ascii="Trebuchet MS" w:hAnsi="Trebuchet MS"/>
          <w:lang w:val="en-GB"/>
        </w:rPr>
      </w:pPr>
      <w:r w:rsidRPr="008037F3">
        <w:rPr>
          <w:rFonts w:ascii="Trebuchet MS" w:hAnsi="Trebuchet MS"/>
          <w:lang w:val="en-GB"/>
        </w:rPr>
        <w:t xml:space="preserve">With reference to the fellowship whose Scientist-in-charge is </w:t>
      </w:r>
      <w:proofErr w:type="spellStart"/>
      <w:r w:rsidRPr="008037F3">
        <w:rPr>
          <w:rFonts w:ascii="Trebuchet MS" w:hAnsi="Trebuchet MS"/>
          <w:lang w:val="en-GB"/>
        </w:rPr>
        <w:t>Prof.</w:t>
      </w:r>
      <w:proofErr w:type="spellEnd"/>
      <w:r w:rsidRPr="008037F3">
        <w:rPr>
          <w:rFonts w:ascii="Trebuchet MS" w:hAnsi="Trebuchet MS"/>
          <w:lang w:val="en-GB"/>
        </w:rPr>
        <w:t xml:space="preserve"> . ………………………………………………</w:t>
      </w:r>
    </w:p>
    <w:p w:rsidR="008037F3" w:rsidRPr="008037F3" w:rsidRDefault="008037F3" w:rsidP="008037F3">
      <w:pPr>
        <w:widowControl w:val="0"/>
        <w:autoSpaceDE w:val="0"/>
        <w:autoSpaceDN w:val="0"/>
        <w:spacing w:before="240"/>
        <w:jc w:val="both"/>
        <w:rPr>
          <w:rFonts w:ascii="Trebuchet MS" w:hAnsi="Trebuchet MS" w:cs="Arial"/>
          <w:b/>
          <w:bCs/>
          <w:lang w:val="en-US"/>
        </w:rPr>
      </w:pPr>
      <w:r w:rsidRPr="008037F3">
        <w:rPr>
          <w:rFonts w:ascii="Trebuchet MS" w:hAnsi="Trebuchet MS" w:cs="Arial"/>
          <w:b/>
          <w:bCs/>
          <w:lang w:val="en-GB"/>
        </w:rPr>
        <w:t xml:space="preserve">Availing myself of regulations as from Art. 47 D.P.R. 28/12/2000 n. 445 and aware of penalties established in </w:t>
      </w:r>
      <w:proofErr w:type="spellStart"/>
      <w:r w:rsidRPr="008037F3">
        <w:rPr>
          <w:rFonts w:ascii="Trebuchet MS" w:hAnsi="Trebuchet MS" w:cs="Arial"/>
          <w:b/>
          <w:bCs/>
          <w:lang w:val="en-GB"/>
        </w:rPr>
        <w:t>artt</w:t>
      </w:r>
      <w:proofErr w:type="spellEnd"/>
      <w:r w:rsidRPr="008037F3">
        <w:rPr>
          <w:rFonts w:ascii="Trebuchet MS" w:hAnsi="Trebuchet MS" w:cs="Arial"/>
          <w:b/>
          <w:bCs/>
          <w:lang w:val="en-GB"/>
        </w:rPr>
        <w:t xml:space="preserve">. </w:t>
      </w:r>
      <w:r w:rsidRPr="008037F3">
        <w:rPr>
          <w:rFonts w:ascii="Trebuchet MS" w:hAnsi="Trebuchet MS" w:cs="Arial"/>
          <w:b/>
          <w:bCs/>
          <w:lang w:val="en-US"/>
        </w:rPr>
        <w:t xml:space="preserve">483, 495 and 496 of penal code for false statements and mendacious declarations </w:t>
      </w:r>
    </w:p>
    <w:p w:rsidR="008037F3" w:rsidRPr="008037F3" w:rsidRDefault="008037F3" w:rsidP="008037F3">
      <w:pPr>
        <w:widowControl w:val="0"/>
        <w:autoSpaceDE w:val="0"/>
        <w:autoSpaceDN w:val="0"/>
        <w:jc w:val="center"/>
        <w:rPr>
          <w:rFonts w:ascii="Trebuchet MS" w:hAnsi="Trebuchet MS"/>
          <w:b/>
          <w:bCs/>
          <w:lang w:val="en-US"/>
        </w:rPr>
      </w:pPr>
    </w:p>
    <w:p w:rsidR="008037F3" w:rsidRPr="008037F3" w:rsidRDefault="008037F3" w:rsidP="008037F3">
      <w:pPr>
        <w:keepNext/>
        <w:widowControl w:val="0"/>
        <w:tabs>
          <w:tab w:val="num" w:pos="0"/>
        </w:tabs>
        <w:autoSpaceDE w:val="0"/>
        <w:autoSpaceDN w:val="0"/>
        <w:jc w:val="center"/>
        <w:outlineLvl w:val="4"/>
        <w:rPr>
          <w:rFonts w:ascii="Trebuchet MS" w:hAnsi="Trebuchet MS"/>
          <w:b/>
          <w:bCs/>
          <w:lang w:val="en-US"/>
        </w:rPr>
      </w:pPr>
      <w:r w:rsidRPr="008037F3">
        <w:rPr>
          <w:rFonts w:ascii="Trebuchet MS" w:hAnsi="Trebuchet MS"/>
          <w:b/>
          <w:bCs/>
          <w:lang w:val="en-US"/>
        </w:rPr>
        <w:t>DECLARE</w:t>
      </w:r>
    </w:p>
    <w:p w:rsidR="008037F3" w:rsidRPr="008037F3" w:rsidRDefault="008037F3" w:rsidP="008037F3">
      <w:pPr>
        <w:widowControl w:val="0"/>
        <w:numPr>
          <w:ilvl w:val="0"/>
          <w:numId w:val="5"/>
        </w:numPr>
        <w:suppressAutoHyphens/>
        <w:autoSpaceDE w:val="0"/>
        <w:autoSpaceDN w:val="0"/>
        <w:spacing w:before="120"/>
        <w:ind w:left="357" w:hanging="357"/>
        <w:rPr>
          <w:rFonts w:ascii="Trebuchet MS" w:hAnsi="Trebuchet MS"/>
          <w:b/>
          <w:bCs/>
          <w:lang w:val="en-GB"/>
        </w:rPr>
      </w:pPr>
      <w:r w:rsidRPr="008037F3">
        <w:rPr>
          <w:rFonts w:ascii="Trebuchet MS" w:hAnsi="Trebuchet MS"/>
          <w:b/>
          <w:bCs/>
          <w:lang w:val="en-GB"/>
        </w:rPr>
        <w:t xml:space="preserve">That photocopies of qualifications enclosed in the application form and listed below are conform to the original copies: </w:t>
      </w:r>
    </w:p>
    <w:p w:rsidR="008037F3" w:rsidRPr="008037F3" w:rsidRDefault="008037F3" w:rsidP="008037F3">
      <w:pPr>
        <w:widowControl w:val="0"/>
        <w:autoSpaceDE w:val="0"/>
        <w:autoSpaceDN w:val="0"/>
        <w:spacing w:before="120" w:line="360" w:lineRule="auto"/>
        <w:jc w:val="both"/>
        <w:rPr>
          <w:rFonts w:ascii="Trebuchet MS" w:hAnsi="Trebuchet MS"/>
          <w:lang w:val="en-GB"/>
        </w:rPr>
      </w:pPr>
      <w:r w:rsidRPr="008037F3">
        <w:rPr>
          <w:rFonts w:ascii="Trebuchet MS" w:hAnsi="Trebuchet MS"/>
          <w:lang w:val="en-GB"/>
        </w:rPr>
        <w:t>List of documents enclosed in photocopy:</w:t>
      </w:r>
    </w:p>
    <w:p w:rsidR="008037F3" w:rsidRPr="008037F3" w:rsidRDefault="008037F3" w:rsidP="008037F3">
      <w:pPr>
        <w:widowControl w:val="0"/>
        <w:autoSpaceDE w:val="0"/>
        <w:autoSpaceDN w:val="0"/>
        <w:spacing w:line="360" w:lineRule="auto"/>
        <w:jc w:val="both"/>
        <w:rPr>
          <w:rFonts w:ascii="Trebuchet MS" w:hAnsi="Trebuchet MS"/>
          <w:lang w:val="en-GB"/>
        </w:rPr>
      </w:pPr>
      <w:r w:rsidRPr="008037F3">
        <w:rPr>
          <w:rFonts w:ascii="Trebuchet MS" w:hAnsi="Trebuchet MS"/>
          <w:lang w:val="en-GB"/>
        </w:rPr>
        <w:t>………………..………………….……….………………….….………………………………………………..………...……………..……………………..………………….……….………………….….………………………………………………..……...………………..……………………..………………….……….………………….….………………………………………………..……...………………..……………………..………………….……….………………….….………………………………………………..…...…………………..……………………..………………….……….………………….….………………………………………………..…...…………………..……………………..………………….……….………………….….………………………………………………….……………………..……………………..………………….……….………………….….………………………………………………...…..…………………..……………………..………………….……….………………….….………………………………………………...…..…………………..……………………..………………….……….………………….….………………………………………………...…..…………………..……………………..………………….……….………………….….…………………………………………...…..…………………..……………………..………………….……….………………….….…………………………………………...…..…………………..……………………..………………….……….………………….….…………………………………………...…..…………………..……………………..</w:t>
      </w:r>
    </w:p>
    <w:p w:rsidR="008037F3" w:rsidRPr="008037F3" w:rsidRDefault="008037F3" w:rsidP="008037F3">
      <w:pPr>
        <w:widowControl w:val="0"/>
        <w:autoSpaceDE w:val="0"/>
        <w:autoSpaceDN w:val="0"/>
        <w:spacing w:line="360" w:lineRule="auto"/>
        <w:jc w:val="both"/>
        <w:rPr>
          <w:rFonts w:ascii="Trebuchet MS" w:hAnsi="Trebuchet MS"/>
          <w:lang w:val="en-GB"/>
        </w:rPr>
      </w:pPr>
      <w:r w:rsidRPr="008037F3">
        <w:rPr>
          <w:rFonts w:ascii="Trebuchet MS" w:hAnsi="Trebuchet MS"/>
          <w:lang w:val="en-GB"/>
        </w:rPr>
        <w:t>I also enclose photocopy of my passport/identity card.</w:t>
      </w:r>
    </w:p>
    <w:p w:rsidR="008037F3" w:rsidRPr="008037F3" w:rsidRDefault="008037F3" w:rsidP="008037F3">
      <w:pPr>
        <w:widowControl w:val="0"/>
        <w:autoSpaceDE w:val="0"/>
        <w:autoSpaceDN w:val="0"/>
        <w:spacing w:line="360" w:lineRule="auto"/>
        <w:jc w:val="both"/>
        <w:rPr>
          <w:rFonts w:ascii="Trebuchet MS" w:hAnsi="Trebuchet MS" w:cs="Arial"/>
          <w:lang w:val="en-GB"/>
        </w:rPr>
      </w:pPr>
      <w:r w:rsidRPr="008037F3">
        <w:rPr>
          <w:rFonts w:ascii="Trebuchet MS" w:hAnsi="Trebuchet MS" w:cs="Arial"/>
          <w:lang w:val="en-GB"/>
        </w:rPr>
        <w:t>Read, confirmed and undersigned.</w:t>
      </w:r>
    </w:p>
    <w:p w:rsidR="008037F3" w:rsidRPr="008037F3" w:rsidRDefault="008037F3" w:rsidP="008037F3">
      <w:pPr>
        <w:widowControl w:val="0"/>
        <w:autoSpaceDE w:val="0"/>
        <w:autoSpaceDN w:val="0"/>
        <w:spacing w:line="360" w:lineRule="auto"/>
        <w:jc w:val="both"/>
        <w:rPr>
          <w:rFonts w:ascii="Trebuchet MS" w:hAnsi="Trebuchet MS"/>
          <w:lang w:val="en-GB"/>
        </w:rPr>
      </w:pPr>
      <w:r w:rsidRPr="008037F3">
        <w:rPr>
          <w:rFonts w:ascii="Trebuchet MS" w:hAnsi="Trebuchet MS"/>
          <w:lang w:val="en-GB"/>
        </w:rPr>
        <w:t>For use</w:t>
      </w:r>
      <w:r w:rsidRPr="008037F3">
        <w:rPr>
          <w:rFonts w:ascii="Trebuchet MS" w:hAnsi="Trebuchet MS"/>
          <w:vertAlign w:val="superscript"/>
        </w:rPr>
        <w:footnoteReference w:id="1"/>
      </w:r>
      <w:r w:rsidRPr="008037F3">
        <w:rPr>
          <w:rFonts w:ascii="Trebuchet MS" w:hAnsi="Trebuchet MS"/>
          <w:lang w:val="en-GB"/>
        </w:rPr>
        <w:t xml:space="preserve"> </w:t>
      </w:r>
    </w:p>
    <w:p w:rsidR="008037F3" w:rsidRPr="008037F3" w:rsidRDefault="008037F3" w:rsidP="008037F3">
      <w:pPr>
        <w:widowControl w:val="0"/>
        <w:autoSpaceDE w:val="0"/>
        <w:autoSpaceDN w:val="0"/>
        <w:jc w:val="both"/>
        <w:rPr>
          <w:rFonts w:ascii="Trebuchet MS" w:hAnsi="Trebuchet MS"/>
        </w:rPr>
      </w:pPr>
      <w:r w:rsidRPr="008037F3">
        <w:rPr>
          <w:rFonts w:ascii="Trebuchet MS" w:hAnsi="Trebuchet MS"/>
        </w:rPr>
        <w:t>Date, …………..…………………</w:t>
      </w:r>
      <w:r w:rsidRPr="008037F3">
        <w:rPr>
          <w:rFonts w:ascii="Trebuchet MS" w:hAnsi="Trebuchet MS"/>
        </w:rPr>
        <w:tab/>
      </w:r>
      <w:r w:rsidRPr="008037F3">
        <w:rPr>
          <w:rFonts w:ascii="Trebuchet MS" w:hAnsi="Trebuchet MS"/>
        </w:rPr>
        <w:tab/>
      </w:r>
      <w:r w:rsidRPr="008037F3">
        <w:rPr>
          <w:rFonts w:ascii="Trebuchet MS" w:hAnsi="Trebuchet MS"/>
        </w:rPr>
        <w:tab/>
      </w:r>
      <w:proofErr w:type="spellStart"/>
      <w:r w:rsidRPr="008037F3">
        <w:rPr>
          <w:rFonts w:ascii="Trebuchet MS" w:hAnsi="Trebuchet MS"/>
        </w:rPr>
        <w:t>Signature</w:t>
      </w:r>
      <w:proofErr w:type="spellEnd"/>
      <w:r w:rsidRPr="008037F3">
        <w:rPr>
          <w:rFonts w:ascii="Trebuchet MS" w:hAnsi="Trebuchet MS"/>
        </w:rPr>
        <w:tab/>
      </w:r>
      <w:r w:rsidRPr="008037F3">
        <w:rPr>
          <w:rFonts w:ascii="Trebuchet MS" w:hAnsi="Trebuchet MS"/>
        </w:rPr>
        <w:tab/>
      </w:r>
      <w:r w:rsidRPr="008037F3">
        <w:rPr>
          <w:rFonts w:ascii="Trebuchet MS" w:hAnsi="Trebuchet MS"/>
        </w:rPr>
        <w:tab/>
        <w:t xml:space="preserve">                                            </w:t>
      </w:r>
    </w:p>
    <w:p w:rsidR="008037F3" w:rsidRPr="008037F3" w:rsidRDefault="008037F3" w:rsidP="008037F3">
      <w:pPr>
        <w:widowControl w:val="0"/>
        <w:autoSpaceDE w:val="0"/>
        <w:autoSpaceDN w:val="0"/>
        <w:ind w:left="4963" w:firstLine="709"/>
        <w:jc w:val="both"/>
        <w:rPr>
          <w:rFonts w:ascii="Trebuchet MS" w:hAnsi="Trebuchet MS"/>
        </w:rPr>
      </w:pPr>
      <w:r w:rsidRPr="008037F3">
        <w:rPr>
          <w:rFonts w:ascii="Trebuchet MS" w:hAnsi="Trebuchet MS"/>
        </w:rPr>
        <w:t>_____________________________________</w:t>
      </w:r>
    </w:p>
    <w:p w:rsidR="008037F3" w:rsidRPr="008037F3" w:rsidRDefault="008037F3" w:rsidP="008037F3">
      <w:pPr>
        <w:widowControl w:val="0"/>
        <w:autoSpaceDE w:val="0"/>
        <w:autoSpaceDN w:val="0"/>
        <w:jc w:val="both"/>
        <w:rPr>
          <w:rFonts w:ascii="Trebuchet MS" w:hAnsi="Trebuchet MS"/>
        </w:rPr>
      </w:pPr>
    </w:p>
    <w:p w:rsidR="008037F3" w:rsidRPr="008037F3" w:rsidRDefault="008037F3" w:rsidP="008037F3">
      <w:pPr>
        <w:widowControl w:val="0"/>
        <w:autoSpaceDE w:val="0"/>
        <w:autoSpaceDN w:val="0"/>
        <w:ind w:left="3545" w:firstLine="709"/>
        <w:jc w:val="center"/>
        <w:rPr>
          <w:rFonts w:ascii="Trebuchet MS" w:hAnsi="Trebuchet MS"/>
        </w:rPr>
      </w:pPr>
    </w:p>
    <w:p w:rsidR="008037F3" w:rsidRPr="008037F3" w:rsidRDefault="008037F3" w:rsidP="008037F3">
      <w:pPr>
        <w:widowControl w:val="0"/>
        <w:autoSpaceDE w:val="0"/>
        <w:autoSpaceDN w:val="0"/>
      </w:pPr>
    </w:p>
    <w:p w:rsidR="008037F3" w:rsidRPr="008037F3" w:rsidRDefault="008037F3" w:rsidP="008037F3">
      <w:pPr>
        <w:widowControl w:val="0"/>
        <w:autoSpaceDE w:val="0"/>
        <w:autoSpaceDN w:val="0"/>
      </w:pPr>
    </w:p>
    <w:p w:rsidR="008037F3" w:rsidRPr="008037F3" w:rsidRDefault="008037F3" w:rsidP="008037F3">
      <w:pPr>
        <w:widowControl w:val="0"/>
        <w:autoSpaceDE w:val="0"/>
        <w:autoSpaceDN w:val="0"/>
        <w:ind w:right="-261"/>
        <w:jc w:val="both"/>
        <w:rPr>
          <w:rFonts w:ascii="Trebuchet MS" w:hAnsi="Trebuchet MS"/>
          <w:sz w:val="21"/>
          <w:szCs w:val="21"/>
        </w:rPr>
      </w:pPr>
    </w:p>
    <w:sectPr w:rsidR="008037F3" w:rsidRPr="008037F3" w:rsidSect="0006385A">
      <w:headerReference w:type="default" r:id="rId11"/>
      <w:footerReference w:type="default" r:id="rId12"/>
      <w:headerReference w:type="first" r:id="rId13"/>
      <w:footerReference w:type="first" r:id="rId14"/>
      <w:type w:val="continuous"/>
      <w:pgSz w:w="11907" w:h="16840" w:code="9"/>
      <w:pgMar w:top="1021" w:right="1021" w:bottom="1021" w:left="1021"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5A" w:rsidRDefault="0006385A">
      <w:r>
        <w:separator/>
      </w:r>
    </w:p>
  </w:endnote>
  <w:endnote w:type="continuationSeparator" w:id="0">
    <w:p w:rsidR="0006385A" w:rsidRDefault="0006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D6" w:rsidRPr="00ED6B50" w:rsidRDefault="005442D6" w:rsidP="00500340">
    <w:pPr>
      <w:pStyle w:val="Testonotaapidipagina"/>
      <w:jc w:val="center"/>
      <w:rPr>
        <w:rFonts w:ascii="Trebuchet MS" w:hAnsi="Trebuchet MS"/>
        <w:sz w:val="18"/>
        <w:szCs w:val="18"/>
      </w:rPr>
    </w:pPr>
    <w:r w:rsidRPr="0016660E">
      <w:rPr>
        <w:rFonts w:ascii="Trebuchet MS" w:hAnsi="Trebuchet MS"/>
        <w:sz w:val="18"/>
        <w:szCs w:val="18"/>
      </w:rPr>
      <w:t>VIA</w:t>
    </w:r>
    <w:r>
      <w:rPr>
        <w:rFonts w:ascii="Trebuchet MS" w:hAnsi="Trebuchet MS"/>
        <w:sz w:val="18"/>
        <w:szCs w:val="18"/>
      </w:rPr>
      <w:t xml:space="preserve"> FESTA DEL PERDONO, 7 – C.A.P. </w:t>
    </w:r>
    <w:r w:rsidRPr="00ED6B50">
      <w:rPr>
        <w:rFonts w:ascii="Trebuchet MS" w:hAnsi="Trebuchet MS"/>
        <w:sz w:val="18"/>
        <w:szCs w:val="18"/>
      </w:rPr>
      <w:t>20122 – C.F. 80012650158 – TEL. 02 503 111 – fax 02 50312627</w:t>
    </w:r>
  </w:p>
  <w:p w:rsidR="005442D6" w:rsidRDefault="005442D6" w:rsidP="002A4088">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D6" w:rsidRDefault="005442D6" w:rsidP="00CE2C39">
    <w:pPr>
      <w:jc w:val="center"/>
      <w:rPr>
        <w:rFonts w:ascii="Trebuchet MS" w:hAnsi="Trebuchet MS"/>
        <w:color w:val="000000"/>
        <w:sz w:val="18"/>
      </w:rPr>
    </w:pPr>
  </w:p>
  <w:p w:rsidR="005442D6" w:rsidRPr="00ED6B50" w:rsidRDefault="005442D6" w:rsidP="00500340">
    <w:pPr>
      <w:pStyle w:val="Testonotaapidipagina"/>
      <w:jc w:val="center"/>
      <w:rPr>
        <w:rFonts w:ascii="Trebuchet MS" w:hAnsi="Trebuchet MS"/>
        <w:sz w:val="18"/>
        <w:szCs w:val="18"/>
      </w:rPr>
    </w:pPr>
    <w:r w:rsidRPr="0016660E">
      <w:rPr>
        <w:rFonts w:ascii="Trebuchet MS" w:hAnsi="Trebuchet MS"/>
        <w:sz w:val="18"/>
        <w:szCs w:val="18"/>
      </w:rPr>
      <w:t xml:space="preserve">VIA FESTA DEL PERDONO, 7 – C.A.P. </w:t>
    </w:r>
    <w:r w:rsidRPr="00ED6B50">
      <w:rPr>
        <w:rFonts w:ascii="Trebuchet MS" w:hAnsi="Trebuchet MS"/>
        <w:sz w:val="18"/>
        <w:szCs w:val="18"/>
      </w:rPr>
      <w:t>20122 – C.F. 80012650158 – TEL. 02 503 111 – fax 02 50312627</w:t>
    </w:r>
  </w:p>
  <w:p w:rsidR="005442D6" w:rsidRDefault="005442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5A" w:rsidRDefault="0006385A">
      <w:r>
        <w:separator/>
      </w:r>
    </w:p>
  </w:footnote>
  <w:footnote w:type="continuationSeparator" w:id="0">
    <w:p w:rsidR="0006385A" w:rsidRDefault="0006385A">
      <w:r>
        <w:continuationSeparator/>
      </w:r>
    </w:p>
  </w:footnote>
  <w:footnote w:id="1">
    <w:p w:rsidR="008037F3" w:rsidRPr="00BF333F" w:rsidRDefault="008037F3" w:rsidP="008037F3">
      <w:pPr>
        <w:pStyle w:val="Testonotaapidipagina"/>
        <w:rPr>
          <w:lang w:val="en-US"/>
        </w:rPr>
      </w:pPr>
      <w:r>
        <w:rPr>
          <w:rStyle w:val="Rimandonotaapidipagina"/>
          <w:sz w:val="18"/>
          <w:szCs w:val="18"/>
        </w:rPr>
        <w:footnoteRef/>
      </w:r>
      <w:r>
        <w:rPr>
          <w:rFonts w:ascii="Trebuchet MS" w:hAnsi="Trebuchet MS"/>
          <w:sz w:val="18"/>
          <w:szCs w:val="18"/>
          <w:lang w:val="en-GB"/>
        </w:rPr>
        <w:t xml:space="preserve">Please indicate the application/procedure related to the declaration given. The declaration must a) be undersigned in front of the qualified employee </w:t>
      </w:r>
      <w:r>
        <w:rPr>
          <w:rFonts w:ascii="Trebuchet MS" w:hAnsi="Trebuchet MS"/>
          <w:b/>
          <w:sz w:val="18"/>
          <w:szCs w:val="18"/>
          <w:u w:val="single"/>
          <w:lang w:val="en-GB"/>
        </w:rPr>
        <w:t>or</w:t>
      </w:r>
      <w:r>
        <w:rPr>
          <w:rFonts w:ascii="Trebuchet MS" w:hAnsi="Trebuchet MS"/>
          <w:sz w:val="18"/>
          <w:szCs w:val="18"/>
          <w:lang w:val="en-GB"/>
        </w:rPr>
        <w:t xml:space="preserve"> b) sent together with a photocopy of valid passport/identity card of the person concerned.</w:t>
      </w:r>
      <w:r>
        <w:rPr>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D6" w:rsidRDefault="0006385A" w:rsidP="00E26253">
    <w:pPr>
      <w:pStyle w:val="Intestazione"/>
      <w:rPr>
        <w:rFonts w:ascii="Trebuchet MS" w:hAnsi="Trebuchet MS"/>
      </w:rPr>
    </w:pPr>
    <w:r>
      <w:rPr>
        <w:rFonts w:ascii="Trebuchet MS" w:hAnsi="Trebuchet MS"/>
        <w:noProof/>
      </w:rPr>
      <w:drawing>
        <wp:inline distT="0" distB="0" distL="0" distR="0" wp14:anchorId="102AC056" wp14:editId="532159F0">
          <wp:extent cx="4777740" cy="792480"/>
          <wp:effectExtent l="0" t="0" r="3810" b="7620"/>
          <wp:docPr id="4" name="Immagine 4" descr="BAN_blu1rig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blu1riga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792480"/>
                  </a:xfrm>
                  <a:prstGeom prst="rect">
                    <a:avLst/>
                  </a:prstGeom>
                  <a:noFill/>
                  <a:ln>
                    <a:noFill/>
                  </a:ln>
                </pic:spPr>
              </pic:pic>
            </a:graphicData>
          </a:graphic>
        </wp:inline>
      </w:drawing>
    </w:r>
  </w:p>
  <w:p w:rsidR="005442D6" w:rsidRDefault="005442D6" w:rsidP="00E262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D6" w:rsidRDefault="0006385A" w:rsidP="00E26253">
    <w:pPr>
      <w:pStyle w:val="Intestazione"/>
      <w:rPr>
        <w:i/>
      </w:rPr>
    </w:pPr>
    <w:r>
      <w:rPr>
        <w:rFonts w:ascii="Trebuchet MS" w:hAnsi="Trebuchet MS"/>
        <w:noProof/>
      </w:rPr>
      <w:drawing>
        <wp:inline distT="0" distB="0" distL="0" distR="0" wp14:anchorId="3A9E46EE" wp14:editId="6513FE10">
          <wp:extent cx="4777740" cy="792480"/>
          <wp:effectExtent l="0" t="0" r="3810" b="7620"/>
          <wp:docPr id="1" name="Immagine 1" descr="BAN_blu1rig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0E6170"/>
    <w:multiLevelType w:val="hybridMultilevel"/>
    <w:tmpl w:val="B3F405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B151CA"/>
    <w:multiLevelType w:val="multilevel"/>
    <w:tmpl w:val="EB7C80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016C73"/>
    <w:multiLevelType w:val="hybridMultilevel"/>
    <w:tmpl w:val="760ADA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C09394C"/>
    <w:multiLevelType w:val="hybridMultilevel"/>
    <w:tmpl w:val="7F9E55D0"/>
    <w:lvl w:ilvl="0" w:tplc="E08E5364">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nsid w:val="2FB97D1B"/>
    <w:multiLevelType w:val="singleLevel"/>
    <w:tmpl w:val="A34E8016"/>
    <w:lvl w:ilvl="0">
      <w:start w:val="14"/>
      <w:numFmt w:val="bullet"/>
      <w:lvlText w:val="-"/>
      <w:lvlJc w:val="left"/>
      <w:pPr>
        <w:tabs>
          <w:tab w:val="num" w:pos="360"/>
        </w:tabs>
        <w:ind w:left="360" w:hanging="360"/>
      </w:pPr>
      <w:rPr>
        <w:rFonts w:hint="default"/>
        <w:i w:val="0"/>
      </w:rPr>
    </w:lvl>
  </w:abstractNum>
  <w:abstractNum w:abstractNumId="10">
    <w:nsid w:val="34D80637"/>
    <w:multiLevelType w:val="hybridMultilevel"/>
    <w:tmpl w:val="4CEC4ED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194D4F"/>
    <w:multiLevelType w:val="singleLevel"/>
    <w:tmpl w:val="3960A30E"/>
    <w:lvl w:ilvl="0">
      <w:start w:val="1"/>
      <w:numFmt w:val="lowerLetter"/>
      <w:lvlText w:val="%1)"/>
      <w:legacy w:legacy="1" w:legacySpace="0" w:legacyIndent="360"/>
      <w:lvlJc w:val="left"/>
      <w:pPr>
        <w:ind w:left="360" w:hanging="360"/>
      </w:pPr>
    </w:lvl>
  </w:abstractNum>
  <w:abstractNum w:abstractNumId="14">
    <w:nsid w:val="40B51784"/>
    <w:multiLevelType w:val="singleLevel"/>
    <w:tmpl w:val="04100017"/>
    <w:lvl w:ilvl="0">
      <w:start w:val="1"/>
      <w:numFmt w:val="lowerLetter"/>
      <w:lvlText w:val="%1)"/>
      <w:lvlJc w:val="left"/>
      <w:pPr>
        <w:tabs>
          <w:tab w:val="num" w:pos="360"/>
        </w:tabs>
        <w:ind w:left="360" w:hanging="360"/>
      </w:pPr>
      <w:rPr>
        <w:rFonts w:hint="default"/>
      </w:rPr>
    </w:lvl>
  </w:abstractNum>
  <w:abstractNum w:abstractNumId="15">
    <w:nsid w:val="55E62120"/>
    <w:multiLevelType w:val="hybridMultilevel"/>
    <w:tmpl w:val="760ADA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11239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5DBB1698"/>
    <w:multiLevelType w:val="hybridMultilevel"/>
    <w:tmpl w:val="DD8E5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BD1C0D"/>
    <w:multiLevelType w:val="hybridMultilevel"/>
    <w:tmpl w:val="A8E26AA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2241975"/>
    <w:multiLevelType w:val="singleLevel"/>
    <w:tmpl w:val="0410000F"/>
    <w:lvl w:ilvl="0">
      <w:start w:val="1"/>
      <w:numFmt w:val="decimal"/>
      <w:lvlText w:val="%1."/>
      <w:lvlJc w:val="left"/>
      <w:pPr>
        <w:tabs>
          <w:tab w:val="num" w:pos="360"/>
        </w:tabs>
        <w:ind w:left="360" w:hanging="360"/>
      </w:pPr>
    </w:lvl>
  </w:abstractNum>
  <w:num w:numId="1">
    <w:abstractNumId w:val="13"/>
  </w:num>
  <w:num w:numId="2">
    <w:abstractNumId w:val="0"/>
    <w:lvlOverride w:ilvl="0">
      <w:lvl w:ilvl="0">
        <w:start w:val="8"/>
        <w:numFmt w:val="bullet"/>
        <w:lvlText w:val="-"/>
        <w:legacy w:legacy="1" w:legacySpace="0" w:legacyIndent="360"/>
        <w:lvlJc w:val="left"/>
        <w:pPr>
          <w:ind w:left="360" w:hanging="360"/>
        </w:pPr>
      </w:lvl>
    </w:lvlOverride>
  </w:num>
  <w:num w:numId="3">
    <w:abstractNumId w:val="3"/>
  </w:num>
  <w:num w:numId="4">
    <w:abstractNumId w:val="14"/>
  </w:num>
  <w:num w:numId="5">
    <w:abstractNumId w:val="16"/>
  </w:num>
  <w:num w:numId="6">
    <w:abstractNumId w:val="19"/>
  </w:num>
  <w:num w:numId="7">
    <w:abstractNumId w:val="8"/>
  </w:num>
  <w:num w:numId="8">
    <w:abstractNumId w:val="9"/>
  </w:num>
  <w:num w:numId="9">
    <w:abstractNumId w:val="12"/>
  </w:num>
  <w:num w:numId="10">
    <w:abstractNumId w:val="18"/>
  </w:num>
  <w:num w:numId="11">
    <w:abstractNumId w:val="10"/>
  </w:num>
  <w:num w:numId="12">
    <w:abstractNumId w:val="5"/>
  </w:num>
  <w:num w:numId="13">
    <w:abstractNumId w:val="7"/>
  </w:num>
  <w:num w:numId="14">
    <w:abstractNumId w:val="6"/>
  </w:num>
  <w:num w:numId="15">
    <w:abstractNumId w:val="11"/>
  </w:num>
  <w:num w:numId="16">
    <w:abstractNumId w:val="2"/>
  </w:num>
  <w:num w:numId="17">
    <w:abstractNumId w:val="15"/>
  </w:num>
  <w:num w:numId="18">
    <w:abstractNumId w:val="1"/>
  </w:num>
  <w:num w:numId="19">
    <w:abstractNumId w:val="19"/>
    <w:lvlOverride w:ilvl="0">
      <w:startOverride w:val="1"/>
    </w:lvlOverride>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C2"/>
    <w:rsid w:val="0001104E"/>
    <w:rsid w:val="00037542"/>
    <w:rsid w:val="00047911"/>
    <w:rsid w:val="00060D3E"/>
    <w:rsid w:val="0006385A"/>
    <w:rsid w:val="000C7CEC"/>
    <w:rsid w:val="000F541E"/>
    <w:rsid w:val="000F6EEF"/>
    <w:rsid w:val="00175D53"/>
    <w:rsid w:val="00182B55"/>
    <w:rsid w:val="001A1866"/>
    <w:rsid w:val="001B5F32"/>
    <w:rsid w:val="001C71E3"/>
    <w:rsid w:val="001D5FF3"/>
    <w:rsid w:val="00204D1E"/>
    <w:rsid w:val="00235008"/>
    <w:rsid w:val="002479F4"/>
    <w:rsid w:val="002616B9"/>
    <w:rsid w:val="002A4088"/>
    <w:rsid w:val="002A7793"/>
    <w:rsid w:val="002C37E9"/>
    <w:rsid w:val="002E1194"/>
    <w:rsid w:val="002F27FE"/>
    <w:rsid w:val="002F3560"/>
    <w:rsid w:val="002F6DCA"/>
    <w:rsid w:val="003077E9"/>
    <w:rsid w:val="00312DA1"/>
    <w:rsid w:val="0031301B"/>
    <w:rsid w:val="00314BCF"/>
    <w:rsid w:val="003257EB"/>
    <w:rsid w:val="00353EC8"/>
    <w:rsid w:val="00386B16"/>
    <w:rsid w:val="00394357"/>
    <w:rsid w:val="0039658A"/>
    <w:rsid w:val="003A55F3"/>
    <w:rsid w:val="003B06DC"/>
    <w:rsid w:val="003B14C2"/>
    <w:rsid w:val="003C0A2B"/>
    <w:rsid w:val="003C3400"/>
    <w:rsid w:val="003D7843"/>
    <w:rsid w:val="003E7359"/>
    <w:rsid w:val="00416966"/>
    <w:rsid w:val="00420351"/>
    <w:rsid w:val="004218D8"/>
    <w:rsid w:val="004321EE"/>
    <w:rsid w:val="00444098"/>
    <w:rsid w:val="00455187"/>
    <w:rsid w:val="00467CB0"/>
    <w:rsid w:val="00474298"/>
    <w:rsid w:val="004939E8"/>
    <w:rsid w:val="004A0C3C"/>
    <w:rsid w:val="004B4867"/>
    <w:rsid w:val="004B7413"/>
    <w:rsid w:val="004D7535"/>
    <w:rsid w:val="00500340"/>
    <w:rsid w:val="00501324"/>
    <w:rsid w:val="00517846"/>
    <w:rsid w:val="00524351"/>
    <w:rsid w:val="005442D6"/>
    <w:rsid w:val="00546B97"/>
    <w:rsid w:val="00573B77"/>
    <w:rsid w:val="0059336C"/>
    <w:rsid w:val="0059593D"/>
    <w:rsid w:val="005C750A"/>
    <w:rsid w:val="005E7DEB"/>
    <w:rsid w:val="00612138"/>
    <w:rsid w:val="00613655"/>
    <w:rsid w:val="00613EBF"/>
    <w:rsid w:val="006213A1"/>
    <w:rsid w:val="006403F8"/>
    <w:rsid w:val="00646631"/>
    <w:rsid w:val="00654EC5"/>
    <w:rsid w:val="00671ACB"/>
    <w:rsid w:val="00683EEC"/>
    <w:rsid w:val="006A6EF6"/>
    <w:rsid w:val="006B05CB"/>
    <w:rsid w:val="006B0E0C"/>
    <w:rsid w:val="006D0A30"/>
    <w:rsid w:val="006E7F4B"/>
    <w:rsid w:val="0070783A"/>
    <w:rsid w:val="00717897"/>
    <w:rsid w:val="00745412"/>
    <w:rsid w:val="00745B75"/>
    <w:rsid w:val="0074607A"/>
    <w:rsid w:val="007656DC"/>
    <w:rsid w:val="007763B9"/>
    <w:rsid w:val="007A079E"/>
    <w:rsid w:val="007A3854"/>
    <w:rsid w:val="007E55D5"/>
    <w:rsid w:val="008037F3"/>
    <w:rsid w:val="008217AB"/>
    <w:rsid w:val="0082383C"/>
    <w:rsid w:val="00826F1F"/>
    <w:rsid w:val="008304FD"/>
    <w:rsid w:val="00863EF7"/>
    <w:rsid w:val="00864EA3"/>
    <w:rsid w:val="008955D4"/>
    <w:rsid w:val="008C69AD"/>
    <w:rsid w:val="009137AC"/>
    <w:rsid w:val="009245F9"/>
    <w:rsid w:val="009272B5"/>
    <w:rsid w:val="0095605E"/>
    <w:rsid w:val="00973D7A"/>
    <w:rsid w:val="0099464C"/>
    <w:rsid w:val="009D1A7C"/>
    <w:rsid w:val="009D262F"/>
    <w:rsid w:val="00A47EF0"/>
    <w:rsid w:val="00AB396A"/>
    <w:rsid w:val="00AC0539"/>
    <w:rsid w:val="00AD1F00"/>
    <w:rsid w:val="00AD2FFC"/>
    <w:rsid w:val="00AD4B31"/>
    <w:rsid w:val="00AD520D"/>
    <w:rsid w:val="00AE4393"/>
    <w:rsid w:val="00AE744F"/>
    <w:rsid w:val="00AF3828"/>
    <w:rsid w:val="00B25234"/>
    <w:rsid w:val="00B427F4"/>
    <w:rsid w:val="00B61A75"/>
    <w:rsid w:val="00B66A4B"/>
    <w:rsid w:val="00B77BCD"/>
    <w:rsid w:val="00B83D86"/>
    <w:rsid w:val="00B96297"/>
    <w:rsid w:val="00BA0525"/>
    <w:rsid w:val="00BC02BD"/>
    <w:rsid w:val="00BE0951"/>
    <w:rsid w:val="00BF40BE"/>
    <w:rsid w:val="00BF57FF"/>
    <w:rsid w:val="00C0036B"/>
    <w:rsid w:val="00C536EA"/>
    <w:rsid w:val="00CB3AB1"/>
    <w:rsid w:val="00CC62DD"/>
    <w:rsid w:val="00CD00DD"/>
    <w:rsid w:val="00CD3E05"/>
    <w:rsid w:val="00CD4BB2"/>
    <w:rsid w:val="00CE2C39"/>
    <w:rsid w:val="00CE44A5"/>
    <w:rsid w:val="00D27006"/>
    <w:rsid w:val="00D30471"/>
    <w:rsid w:val="00D41448"/>
    <w:rsid w:val="00D5000F"/>
    <w:rsid w:val="00D75FFA"/>
    <w:rsid w:val="00DC061B"/>
    <w:rsid w:val="00DC528C"/>
    <w:rsid w:val="00E248FB"/>
    <w:rsid w:val="00E26253"/>
    <w:rsid w:val="00E46468"/>
    <w:rsid w:val="00E64D49"/>
    <w:rsid w:val="00E70955"/>
    <w:rsid w:val="00E71F9C"/>
    <w:rsid w:val="00E90B28"/>
    <w:rsid w:val="00EA022F"/>
    <w:rsid w:val="00EC6E59"/>
    <w:rsid w:val="00ED2BAA"/>
    <w:rsid w:val="00ED6B50"/>
    <w:rsid w:val="00F07DE1"/>
    <w:rsid w:val="00F227A7"/>
    <w:rsid w:val="00F43815"/>
    <w:rsid w:val="00F439AE"/>
    <w:rsid w:val="00F532FA"/>
    <w:rsid w:val="00F6167F"/>
    <w:rsid w:val="00F8009C"/>
    <w:rsid w:val="00F94C55"/>
    <w:rsid w:val="00F9671F"/>
    <w:rsid w:val="00FB1759"/>
    <w:rsid w:val="00FE0DB9"/>
    <w:rsid w:val="00FE1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widowControl w:val="0"/>
      <w:jc w:val="both"/>
      <w:outlineLvl w:val="1"/>
    </w:pPr>
    <w:rPr>
      <w:b/>
      <w:smallCaps/>
    </w:rPr>
  </w:style>
  <w:style w:type="paragraph" w:styleId="Titolo3">
    <w:name w:val="heading 3"/>
    <w:basedOn w:val="Normale"/>
    <w:next w:val="Normale"/>
    <w:qFormat/>
    <w:pPr>
      <w:keepNext/>
      <w:widowControl w:val="0"/>
      <w:spacing w:before="240" w:line="360" w:lineRule="auto"/>
      <w:ind w:left="2127" w:firstLine="709"/>
      <w:jc w:val="both"/>
      <w:outlineLvl w:val="2"/>
    </w:pPr>
    <w:rPr>
      <w:b/>
    </w:rPr>
  </w:style>
  <w:style w:type="paragraph" w:styleId="Titolo4">
    <w:name w:val="heading 4"/>
    <w:basedOn w:val="Normale"/>
    <w:next w:val="Normale"/>
    <w:qFormat/>
    <w:pPr>
      <w:keepNext/>
      <w:widowControl w:val="0"/>
      <w:jc w:val="center"/>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spacing w:before="480"/>
      <w:jc w:val="both"/>
    </w:pPr>
    <w:rPr>
      <w:rFonts w:ascii="Arial" w:hAnsi="Arial"/>
      <w:b/>
      <w:sz w:val="22"/>
    </w:rPr>
  </w:style>
  <w:style w:type="paragraph" w:styleId="Rientrocorpodeltesto">
    <w:name w:val="Body Text Indent"/>
    <w:basedOn w:val="Normale"/>
    <w:pPr>
      <w:widowControl w:val="0"/>
      <w:jc w:val="both"/>
    </w:pPr>
    <w:rPr>
      <w:sz w:val="24"/>
    </w:rPr>
  </w:style>
  <w:style w:type="paragraph" w:styleId="Corpodeltesto3">
    <w:name w:val="Body Text 3"/>
    <w:basedOn w:val="Normale"/>
    <w:pPr>
      <w:widowControl w:val="0"/>
      <w:ind w:right="-539"/>
      <w:jc w:val="both"/>
    </w:pPr>
    <w:rPr>
      <w:rFonts w:ascii="Arial" w:hAnsi="Arial"/>
      <w:sz w:val="22"/>
    </w:rPr>
  </w:style>
  <w:style w:type="paragraph" w:styleId="Intestazione">
    <w:name w:val="header"/>
    <w:basedOn w:val="Normale"/>
    <w:pPr>
      <w:widowControl w:val="0"/>
      <w:tabs>
        <w:tab w:val="center" w:pos="4819"/>
        <w:tab w:val="right" w:pos="9638"/>
      </w:tabs>
    </w:pPr>
  </w:style>
  <w:style w:type="paragraph" w:styleId="Pidipagina">
    <w:name w:val="footer"/>
    <w:basedOn w:val="Normale"/>
    <w:pPr>
      <w:widowControl w:val="0"/>
      <w:tabs>
        <w:tab w:val="center" w:pos="4819"/>
        <w:tab w:val="right" w:pos="9638"/>
      </w:tabs>
    </w:pPr>
  </w:style>
  <w:style w:type="paragraph" w:customStyle="1" w:styleId="BodyText21">
    <w:name w:val="Body Text 21"/>
    <w:basedOn w:val="Normale"/>
    <w:pPr>
      <w:widowControl w:val="0"/>
      <w:spacing w:before="240"/>
      <w:jc w:val="both"/>
    </w:pPr>
    <w:rPr>
      <w:rFonts w:ascii="Arial" w:hAnsi="Arial"/>
      <w:sz w:val="22"/>
    </w:rPr>
  </w:style>
  <w:style w:type="paragraph" w:styleId="Testonotaapidipagina">
    <w:name w:val="footnote text"/>
    <w:basedOn w:val="Normale"/>
    <w:semiHidden/>
  </w:style>
  <w:style w:type="character" w:styleId="Rimandonotaapidipagina">
    <w:name w:val="footnote reference"/>
    <w:uiPriority w:val="99"/>
    <w:rPr>
      <w:vertAlign w:val="superscript"/>
    </w:rPr>
  </w:style>
  <w:style w:type="paragraph" w:styleId="Titolo">
    <w:name w:val="Title"/>
    <w:basedOn w:val="Normale"/>
    <w:qFormat/>
    <w:pPr>
      <w:jc w:val="center"/>
    </w:pPr>
    <w:rPr>
      <w:b/>
      <w:sz w:val="18"/>
    </w:rPr>
  </w:style>
  <w:style w:type="paragraph" w:styleId="Corpodeltesto2">
    <w:name w:val="Body Text 2"/>
    <w:basedOn w:val="Normale"/>
    <w:pPr>
      <w:jc w:val="both"/>
    </w:pPr>
    <w:rPr>
      <w:sz w:val="23"/>
    </w:rPr>
  </w:style>
  <w:style w:type="paragraph" w:styleId="Mappadocumento">
    <w:name w:val="Document Map"/>
    <w:basedOn w:val="Normale"/>
    <w:semiHidden/>
    <w:pPr>
      <w:shd w:val="clear" w:color="auto" w:fill="000080"/>
    </w:pPr>
    <w:rPr>
      <w:rFonts w:ascii="Tahoma" w:hAnsi="Tahoma"/>
    </w:rPr>
  </w:style>
  <w:style w:type="character" w:styleId="Numeropagina">
    <w:name w:val="page number"/>
    <w:basedOn w:val="Carpredefinitoparagrafo"/>
    <w:rsid w:val="009D1A7C"/>
  </w:style>
  <w:style w:type="character" w:styleId="Collegamentoipertestuale">
    <w:name w:val="Hyperlink"/>
    <w:rsid w:val="007656DC"/>
    <w:rPr>
      <w:color w:val="0000FF"/>
      <w:u w:val="single"/>
    </w:rPr>
  </w:style>
  <w:style w:type="paragraph" w:styleId="Testofumetto">
    <w:name w:val="Balloon Text"/>
    <w:basedOn w:val="Normale"/>
    <w:link w:val="TestofumettoCarattere"/>
    <w:rsid w:val="004218D8"/>
    <w:rPr>
      <w:rFonts w:ascii="Tahoma" w:hAnsi="Tahoma" w:cs="Tahoma"/>
      <w:sz w:val="16"/>
      <w:szCs w:val="16"/>
    </w:rPr>
  </w:style>
  <w:style w:type="character" w:customStyle="1" w:styleId="TestofumettoCarattere">
    <w:name w:val="Testo fumetto Carattere"/>
    <w:basedOn w:val="Carpredefinitoparagrafo"/>
    <w:link w:val="Testofumetto"/>
    <w:rsid w:val="004218D8"/>
    <w:rPr>
      <w:rFonts w:ascii="Tahoma" w:hAnsi="Tahoma" w:cs="Tahoma"/>
      <w:sz w:val="16"/>
      <w:szCs w:val="16"/>
    </w:rPr>
  </w:style>
  <w:style w:type="paragraph" w:styleId="Paragrafoelenco">
    <w:name w:val="List Paragraph"/>
    <w:basedOn w:val="Normale"/>
    <w:uiPriority w:val="34"/>
    <w:qFormat/>
    <w:rsid w:val="00421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widowControl w:val="0"/>
      <w:jc w:val="both"/>
      <w:outlineLvl w:val="1"/>
    </w:pPr>
    <w:rPr>
      <w:b/>
      <w:smallCaps/>
    </w:rPr>
  </w:style>
  <w:style w:type="paragraph" w:styleId="Titolo3">
    <w:name w:val="heading 3"/>
    <w:basedOn w:val="Normale"/>
    <w:next w:val="Normale"/>
    <w:qFormat/>
    <w:pPr>
      <w:keepNext/>
      <w:widowControl w:val="0"/>
      <w:spacing w:before="240" w:line="360" w:lineRule="auto"/>
      <w:ind w:left="2127" w:firstLine="709"/>
      <w:jc w:val="both"/>
      <w:outlineLvl w:val="2"/>
    </w:pPr>
    <w:rPr>
      <w:b/>
    </w:rPr>
  </w:style>
  <w:style w:type="paragraph" w:styleId="Titolo4">
    <w:name w:val="heading 4"/>
    <w:basedOn w:val="Normale"/>
    <w:next w:val="Normale"/>
    <w:qFormat/>
    <w:pPr>
      <w:keepNext/>
      <w:widowControl w:val="0"/>
      <w:jc w:val="center"/>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spacing w:before="480"/>
      <w:jc w:val="both"/>
    </w:pPr>
    <w:rPr>
      <w:rFonts w:ascii="Arial" w:hAnsi="Arial"/>
      <w:b/>
      <w:sz w:val="22"/>
    </w:rPr>
  </w:style>
  <w:style w:type="paragraph" w:styleId="Rientrocorpodeltesto">
    <w:name w:val="Body Text Indent"/>
    <w:basedOn w:val="Normale"/>
    <w:pPr>
      <w:widowControl w:val="0"/>
      <w:jc w:val="both"/>
    </w:pPr>
    <w:rPr>
      <w:sz w:val="24"/>
    </w:rPr>
  </w:style>
  <w:style w:type="paragraph" w:styleId="Corpodeltesto3">
    <w:name w:val="Body Text 3"/>
    <w:basedOn w:val="Normale"/>
    <w:pPr>
      <w:widowControl w:val="0"/>
      <w:ind w:right="-539"/>
      <w:jc w:val="both"/>
    </w:pPr>
    <w:rPr>
      <w:rFonts w:ascii="Arial" w:hAnsi="Arial"/>
      <w:sz w:val="22"/>
    </w:rPr>
  </w:style>
  <w:style w:type="paragraph" w:styleId="Intestazione">
    <w:name w:val="header"/>
    <w:basedOn w:val="Normale"/>
    <w:pPr>
      <w:widowControl w:val="0"/>
      <w:tabs>
        <w:tab w:val="center" w:pos="4819"/>
        <w:tab w:val="right" w:pos="9638"/>
      </w:tabs>
    </w:pPr>
  </w:style>
  <w:style w:type="paragraph" w:styleId="Pidipagina">
    <w:name w:val="footer"/>
    <w:basedOn w:val="Normale"/>
    <w:pPr>
      <w:widowControl w:val="0"/>
      <w:tabs>
        <w:tab w:val="center" w:pos="4819"/>
        <w:tab w:val="right" w:pos="9638"/>
      </w:tabs>
    </w:pPr>
  </w:style>
  <w:style w:type="paragraph" w:customStyle="1" w:styleId="BodyText21">
    <w:name w:val="Body Text 21"/>
    <w:basedOn w:val="Normale"/>
    <w:pPr>
      <w:widowControl w:val="0"/>
      <w:spacing w:before="240"/>
      <w:jc w:val="both"/>
    </w:pPr>
    <w:rPr>
      <w:rFonts w:ascii="Arial" w:hAnsi="Arial"/>
      <w:sz w:val="22"/>
    </w:rPr>
  </w:style>
  <w:style w:type="paragraph" w:styleId="Testonotaapidipagina">
    <w:name w:val="footnote text"/>
    <w:basedOn w:val="Normale"/>
    <w:semiHidden/>
  </w:style>
  <w:style w:type="character" w:styleId="Rimandonotaapidipagina">
    <w:name w:val="footnote reference"/>
    <w:uiPriority w:val="99"/>
    <w:rPr>
      <w:vertAlign w:val="superscript"/>
    </w:rPr>
  </w:style>
  <w:style w:type="paragraph" w:styleId="Titolo">
    <w:name w:val="Title"/>
    <w:basedOn w:val="Normale"/>
    <w:qFormat/>
    <w:pPr>
      <w:jc w:val="center"/>
    </w:pPr>
    <w:rPr>
      <w:b/>
      <w:sz w:val="18"/>
    </w:rPr>
  </w:style>
  <w:style w:type="paragraph" w:styleId="Corpodeltesto2">
    <w:name w:val="Body Text 2"/>
    <w:basedOn w:val="Normale"/>
    <w:pPr>
      <w:jc w:val="both"/>
    </w:pPr>
    <w:rPr>
      <w:sz w:val="23"/>
    </w:rPr>
  </w:style>
  <w:style w:type="paragraph" w:styleId="Mappadocumento">
    <w:name w:val="Document Map"/>
    <w:basedOn w:val="Normale"/>
    <w:semiHidden/>
    <w:pPr>
      <w:shd w:val="clear" w:color="auto" w:fill="000080"/>
    </w:pPr>
    <w:rPr>
      <w:rFonts w:ascii="Tahoma" w:hAnsi="Tahoma"/>
    </w:rPr>
  </w:style>
  <w:style w:type="character" w:styleId="Numeropagina">
    <w:name w:val="page number"/>
    <w:basedOn w:val="Carpredefinitoparagrafo"/>
    <w:rsid w:val="009D1A7C"/>
  </w:style>
  <w:style w:type="character" w:styleId="Collegamentoipertestuale">
    <w:name w:val="Hyperlink"/>
    <w:rsid w:val="007656DC"/>
    <w:rPr>
      <w:color w:val="0000FF"/>
      <w:u w:val="single"/>
    </w:rPr>
  </w:style>
  <w:style w:type="paragraph" w:styleId="Testofumetto">
    <w:name w:val="Balloon Text"/>
    <w:basedOn w:val="Normale"/>
    <w:link w:val="TestofumettoCarattere"/>
    <w:rsid w:val="004218D8"/>
    <w:rPr>
      <w:rFonts w:ascii="Tahoma" w:hAnsi="Tahoma" w:cs="Tahoma"/>
      <w:sz w:val="16"/>
      <w:szCs w:val="16"/>
    </w:rPr>
  </w:style>
  <w:style w:type="character" w:customStyle="1" w:styleId="TestofumettoCarattere">
    <w:name w:val="Testo fumetto Carattere"/>
    <w:basedOn w:val="Carpredefinitoparagrafo"/>
    <w:link w:val="Testofumetto"/>
    <w:rsid w:val="004218D8"/>
    <w:rPr>
      <w:rFonts w:ascii="Tahoma" w:hAnsi="Tahoma" w:cs="Tahoma"/>
      <w:sz w:val="16"/>
      <w:szCs w:val="16"/>
    </w:rPr>
  </w:style>
  <w:style w:type="paragraph" w:styleId="Paragrafoelenco">
    <w:name w:val="List Paragraph"/>
    <w:basedOn w:val="Normale"/>
    <w:uiPriority w:val="34"/>
    <w:qFormat/>
    <w:rsid w:val="0042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8797">
      <w:bodyDiv w:val="1"/>
      <w:marLeft w:val="0"/>
      <w:marRight w:val="0"/>
      <w:marTop w:val="0"/>
      <w:marBottom w:val="0"/>
      <w:divBdr>
        <w:top w:val="none" w:sz="0" w:space="0" w:color="auto"/>
        <w:left w:val="none" w:sz="0" w:space="0" w:color="auto"/>
        <w:bottom w:val="none" w:sz="0" w:space="0" w:color="auto"/>
        <w:right w:val="none" w:sz="0" w:space="0" w:color="auto"/>
      </w:divBdr>
    </w:div>
    <w:div w:id="482889035">
      <w:bodyDiv w:val="1"/>
      <w:marLeft w:val="0"/>
      <w:marRight w:val="0"/>
      <w:marTop w:val="0"/>
      <w:marBottom w:val="0"/>
      <w:divBdr>
        <w:top w:val="none" w:sz="0" w:space="0" w:color="auto"/>
        <w:left w:val="none" w:sz="0" w:space="0" w:color="auto"/>
        <w:bottom w:val="none" w:sz="0" w:space="0" w:color="auto"/>
        <w:right w:val="none" w:sz="0" w:space="0" w:color="auto"/>
      </w:divBdr>
    </w:div>
    <w:div w:id="5911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nimi@postecert.it" TargetMode="External"/><Relationship Id="rId4" Type="http://schemas.microsoft.com/office/2007/relationships/stylesWithEffects" Target="stylesWithEffects.xml"/><Relationship Id="rId9" Type="http://schemas.openxmlformats.org/officeDocument/2006/relationships/hyperlink" Target="http://www.unimi.it/ricerca/borse_promettenti/7518.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83AD-C20D-4480-AE69-0CBB3246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2769</Words>
  <Characters>17357</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DI CONCORSO PER UNA BORSA DI STUDIO PER IL PROSEGUIMENTO DELLA FORMAZIONE DEI GIOVANI PIU’ PROMETTENTI DI DURATA ANNUALE NEL SETTORE SCIENTIFICO DISCIPLINARE DELLE SCIENZE BIOLOGICHE</vt:lpstr>
      <vt:lpstr>BANDO DI CONCORSO PER UNA BORSA DI STUDIO PER IL PROSEGUIMENTO DELLA FORMAZIONE DEI GIOVANI PIU’ PROMETTENTI DI DURATA ANNUALE NEL SETTORE SCIENTIFICO DISCIPLINARE DELLE SCIENZE BIOLOGICHE </vt:lpstr>
    </vt:vector>
  </TitlesOfParts>
  <Company>UniMI</Company>
  <LinksUpToDate>false</LinksUpToDate>
  <CharactersWithSpaces>20086</CharactersWithSpaces>
  <SharedDoc>false</SharedDoc>
  <HLinks>
    <vt:vector size="6" baseType="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UNA BORSA DI STUDIO PER IL PROSEGUIMENTO DELLA FORMAZIONE DEI GIOVANI PIU’ PROMETTENTI DI DURATA ANNUALE NEL SETTORE SCIENTIFICO DISCIPLINARE DELLE SCIENZE BIOLOGICHE</dc:title>
  <dc:creator>VercesiS</dc:creator>
  <cp:lastModifiedBy>Anna Pozella</cp:lastModifiedBy>
  <cp:revision>8</cp:revision>
  <cp:lastPrinted>2018-01-08T13:58:00Z</cp:lastPrinted>
  <dcterms:created xsi:type="dcterms:W3CDTF">2018-08-01T12:33:00Z</dcterms:created>
  <dcterms:modified xsi:type="dcterms:W3CDTF">2018-08-23T07:14:00Z</dcterms:modified>
</cp:coreProperties>
</file>