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382ABD" w:rsidRDefault="00382ABD" w:rsidP="00ED1B84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bookmarkStart w:id="0" w:name="_GoBack"/>
      <w:r w:rsidRPr="00382ABD">
        <w:rPr>
          <w:rFonts w:ascii="Trebuchet MS" w:hAnsi="Trebuchet MS"/>
          <w:b/>
        </w:rPr>
        <w:t xml:space="preserve">alla selezione pubblica, per titoli ed esami, per il reclutamento di n. 1 unità di Tecnologo di primo livello, categoria EP - posizione economica EP3, ai sensi dell'art. 24 bis della Legge 240/2010, con rapporto di lavoro subordinato a tempo determinato, full time, della durata di 24 mesi, presso </w:t>
      </w:r>
      <w:proofErr w:type="spellStart"/>
      <w:r w:rsidR="00382ABD" w:rsidRPr="00382ABD">
        <w:rPr>
          <w:rFonts w:ascii="Trebuchet MS" w:hAnsi="Trebuchet MS"/>
          <w:b/>
        </w:rPr>
        <w:t>presso</w:t>
      </w:r>
      <w:proofErr w:type="spellEnd"/>
      <w:r w:rsidR="00382ABD" w:rsidRPr="00382ABD">
        <w:rPr>
          <w:rFonts w:ascii="Trebuchet MS" w:hAnsi="Trebuchet MS"/>
          <w:b/>
        </w:rPr>
        <w:t xml:space="preserve"> l’Università degli Studi di Milano </w:t>
      </w:r>
      <w:r w:rsidR="00382ABD" w:rsidRPr="00382ABD">
        <w:rPr>
          <w:rFonts w:ascii="Trebuchet MS" w:hAnsi="Trebuchet MS"/>
          <w:b/>
        </w:rPr>
        <w:t>-</w:t>
      </w:r>
      <w:r w:rsidRPr="00382ABD">
        <w:rPr>
          <w:rFonts w:ascii="Trebuchet MS" w:hAnsi="Trebuchet MS"/>
          <w:b/>
        </w:rPr>
        <w:t xml:space="preserve"> Dipartimento di Scienze Agrarie e Ambientali - Produzione, Territorio, Agroenergia, per lo svolgimento delle attività del programma di ricerca "National Research Centre for Agricultural Technologies", tematica "Tecnologie dell'Agricoltura - AGRITECH" (CUP G43C22001330005) relative allo Spoke 7; (P.I.: Prof. Gian Battista Bischetti, Referente: Prof.ssa Annamaria Giorgi) nell'ambito del Piano Nazionale di Ripresa e Resilienza (PNRR) - codice 22235 - pubblicata il …………………… </w:t>
      </w:r>
      <w:bookmarkEnd w:id="0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2ABD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783644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CDE2-B09D-49B2-91EF-FEDA9EC8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2022-11-25T08:11:00Z</dcterms:created>
  <dcterms:modified xsi:type="dcterms:W3CDTF">2022-11-25T08:11:00Z</dcterms:modified>
</cp:coreProperties>
</file>